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42"/>
        <w:gridCol w:w="1235"/>
      </w:tblGrid>
      <w:tr w:rsidR="004E1674">
        <w:trPr>
          <w:cantSplit/>
        </w:trPr>
        <w:tc>
          <w:tcPr>
            <w:tcW w:w="8856" w:type="dxa"/>
            <w:gridSpan w:val="6"/>
          </w:tcPr>
          <w:p w:rsidR="004E1674" w:rsidRDefault="004E1674">
            <w:pPr>
              <w:pStyle w:val="EnvelopeReturn"/>
              <w:rPr>
                <w:lang w:val="en-GB"/>
              </w:rPr>
            </w:pPr>
          </w:p>
          <w:p w:rsidR="004E1674" w:rsidRDefault="004E167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E1674" w:rsidRDefault="004E1674">
            <w:pPr>
              <w:rPr>
                <w:b/>
                <w:sz w:val="28"/>
                <w:lang w:val="en-GB"/>
              </w:rPr>
            </w:pPr>
          </w:p>
          <w:p w:rsidR="004E1674" w:rsidRDefault="004E1674">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E1674" w:rsidRDefault="004E1674">
            <w:pPr>
              <w:tabs>
                <w:tab w:val="center" w:pos="4560"/>
              </w:tabs>
              <w:rPr>
                <w:lang w:val="en-GB"/>
              </w:rPr>
            </w:pPr>
          </w:p>
          <w:p w:rsidR="004E1674" w:rsidRDefault="004E1674">
            <w:pPr>
              <w:jc w:val="center"/>
            </w:pPr>
          </w:p>
          <w:p w:rsidR="004E1674" w:rsidRPr="00116502" w:rsidRDefault="00D92318" w:rsidP="00116502">
            <w:pPr>
              <w:pStyle w:val="Heading1"/>
              <w:rPr>
                <w:u w:val="none"/>
              </w:rPr>
            </w:pPr>
            <w:r w:rsidRPr="00D92318">
              <w:rPr>
                <w:noProof/>
                <w:u w:val="none"/>
                <w:lang w:val="en-CA" w:eastAsia="en-CA"/>
              </w:rPr>
              <w:drawing>
                <wp:inline distT="0" distB="0" distL="0" distR="0" wp14:anchorId="1433B1AD" wp14:editId="1E33E456">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4E1674" w:rsidRDefault="004E1674">
            <w:pPr>
              <w:jc w:val="center"/>
              <w:rPr>
                <w:lang w:val="en-GB"/>
              </w:rPr>
            </w:pPr>
          </w:p>
          <w:p w:rsidR="00D92318" w:rsidRDefault="00D92318">
            <w:pPr>
              <w:jc w:val="center"/>
              <w:rPr>
                <w:lang w:val="en-GB"/>
              </w:rPr>
            </w:pPr>
          </w:p>
          <w:p w:rsidR="004E1674" w:rsidRDefault="004E1674">
            <w:pPr>
              <w:pStyle w:val="Heading1"/>
              <w:rPr>
                <w:sz w:val="28"/>
                <w:u w:val="none"/>
              </w:rPr>
            </w:pPr>
            <w:r>
              <w:rPr>
                <w:sz w:val="28"/>
                <w:u w:val="none"/>
              </w:rPr>
              <w:t>COURSE  OUTLINE</w:t>
            </w:r>
          </w:p>
          <w:p w:rsidR="004E1674" w:rsidRDefault="004E1674"/>
        </w:tc>
      </w:tr>
      <w:tr w:rsidR="004E1674">
        <w:trPr>
          <w:cantSplit/>
        </w:trPr>
        <w:tc>
          <w:tcPr>
            <w:tcW w:w="2518" w:type="dxa"/>
          </w:tcPr>
          <w:p w:rsidR="004E1674" w:rsidRDefault="004E1674">
            <w:pPr>
              <w:rPr>
                <w:b/>
                <w:lang w:val="en-GB"/>
              </w:rPr>
            </w:pPr>
            <w:r>
              <w:rPr>
                <w:b/>
                <w:lang w:val="en-GB"/>
              </w:rPr>
              <w:t>COURSE TITLE:</w:t>
            </w:r>
          </w:p>
          <w:p w:rsidR="004E1674" w:rsidRDefault="004E1674">
            <w:pPr>
              <w:rPr>
                <w:b/>
              </w:rPr>
            </w:pPr>
          </w:p>
        </w:tc>
        <w:tc>
          <w:tcPr>
            <w:tcW w:w="6338" w:type="dxa"/>
            <w:gridSpan w:val="5"/>
          </w:tcPr>
          <w:p w:rsidR="004E1674" w:rsidRDefault="004E1674">
            <w:r>
              <w:t>Occupational Therapy Clinical Skills II</w:t>
            </w:r>
          </w:p>
        </w:tc>
      </w:tr>
      <w:tr w:rsidR="004E1674">
        <w:tc>
          <w:tcPr>
            <w:tcW w:w="2518" w:type="dxa"/>
          </w:tcPr>
          <w:p w:rsidR="004E1674" w:rsidRDefault="004E1674">
            <w:pPr>
              <w:rPr>
                <w:b/>
                <w:lang w:val="en-GB"/>
              </w:rPr>
            </w:pPr>
            <w:r>
              <w:rPr>
                <w:b/>
                <w:lang w:val="en-GB"/>
              </w:rPr>
              <w:t>CODE NO. :</w:t>
            </w:r>
          </w:p>
          <w:p w:rsidR="004E1674" w:rsidRDefault="004E1674">
            <w:pPr>
              <w:rPr>
                <w:b/>
              </w:rPr>
            </w:pPr>
          </w:p>
        </w:tc>
        <w:tc>
          <w:tcPr>
            <w:tcW w:w="3402" w:type="dxa"/>
            <w:gridSpan w:val="2"/>
          </w:tcPr>
          <w:p w:rsidR="004E1674" w:rsidRDefault="004E1674">
            <w:r>
              <w:t>OPA204</w:t>
            </w:r>
          </w:p>
        </w:tc>
        <w:tc>
          <w:tcPr>
            <w:tcW w:w="1701" w:type="dxa"/>
            <w:gridSpan w:val="2"/>
          </w:tcPr>
          <w:p w:rsidR="004E1674" w:rsidRDefault="004E1674">
            <w:pPr>
              <w:rPr>
                <w:b/>
              </w:rPr>
            </w:pPr>
            <w:r>
              <w:rPr>
                <w:b/>
                <w:lang w:val="en-GB"/>
              </w:rPr>
              <w:t>SEMESTER:</w:t>
            </w:r>
          </w:p>
        </w:tc>
        <w:tc>
          <w:tcPr>
            <w:tcW w:w="1235" w:type="dxa"/>
          </w:tcPr>
          <w:p w:rsidR="004E1674" w:rsidRDefault="004E1674">
            <w:r>
              <w:t>3</w:t>
            </w:r>
          </w:p>
        </w:tc>
      </w:tr>
      <w:tr w:rsidR="004E1674">
        <w:trPr>
          <w:cantSplit/>
        </w:trPr>
        <w:tc>
          <w:tcPr>
            <w:tcW w:w="2518" w:type="dxa"/>
          </w:tcPr>
          <w:p w:rsidR="004E1674" w:rsidRDefault="004E1674">
            <w:pPr>
              <w:rPr>
                <w:b/>
                <w:lang w:val="en-GB"/>
              </w:rPr>
            </w:pPr>
            <w:r>
              <w:rPr>
                <w:b/>
                <w:lang w:val="en-GB"/>
              </w:rPr>
              <w:t>PROGRAM:</w:t>
            </w:r>
          </w:p>
          <w:p w:rsidR="004E1674" w:rsidRDefault="004E1674"/>
        </w:tc>
        <w:tc>
          <w:tcPr>
            <w:tcW w:w="6338" w:type="dxa"/>
            <w:gridSpan w:val="5"/>
          </w:tcPr>
          <w:p w:rsidR="004E1674" w:rsidRDefault="004E1674">
            <w:r>
              <w:t>O</w:t>
            </w:r>
            <w:r w:rsidR="003A1C56">
              <w:t xml:space="preserve">ccupational Therapist Assistant &amp; </w:t>
            </w:r>
            <w:r>
              <w:t>Physiotherapist Assistant</w:t>
            </w:r>
          </w:p>
        </w:tc>
      </w:tr>
      <w:tr w:rsidR="004E1674">
        <w:trPr>
          <w:cantSplit/>
        </w:trPr>
        <w:tc>
          <w:tcPr>
            <w:tcW w:w="2518" w:type="dxa"/>
          </w:tcPr>
          <w:p w:rsidR="004E1674" w:rsidRDefault="004E1674">
            <w:pPr>
              <w:rPr>
                <w:b/>
                <w:lang w:val="en-GB"/>
              </w:rPr>
            </w:pPr>
            <w:r>
              <w:rPr>
                <w:b/>
                <w:lang w:val="en-GB"/>
              </w:rPr>
              <w:t>AUTHOR:</w:t>
            </w:r>
          </w:p>
          <w:p w:rsidR="004E1674" w:rsidRDefault="004E1674"/>
        </w:tc>
        <w:tc>
          <w:tcPr>
            <w:tcW w:w="6338" w:type="dxa"/>
            <w:gridSpan w:val="5"/>
          </w:tcPr>
          <w:p w:rsidR="004E1674" w:rsidRDefault="004E1674">
            <w:smartTag w:uri="urn:schemas-microsoft-com:office:smarttags" w:element="PersonName">
              <w:r>
                <w:t>Andrea Sicoli</w:t>
              </w:r>
            </w:smartTag>
          </w:p>
        </w:tc>
      </w:tr>
      <w:tr w:rsidR="004E1674" w:rsidTr="00311A0C">
        <w:tc>
          <w:tcPr>
            <w:tcW w:w="2518" w:type="dxa"/>
          </w:tcPr>
          <w:p w:rsidR="004E1674" w:rsidRDefault="004E1674">
            <w:pPr>
              <w:rPr>
                <w:b/>
                <w:lang w:val="en-GB"/>
              </w:rPr>
            </w:pPr>
            <w:r>
              <w:rPr>
                <w:b/>
                <w:lang w:val="en-GB"/>
              </w:rPr>
              <w:t>DATE:</w:t>
            </w:r>
          </w:p>
          <w:p w:rsidR="004E1674" w:rsidRDefault="004E1674"/>
        </w:tc>
        <w:tc>
          <w:tcPr>
            <w:tcW w:w="1460" w:type="dxa"/>
          </w:tcPr>
          <w:p w:rsidR="004E1674" w:rsidRDefault="00C3091E">
            <w:r>
              <w:t>Sept</w:t>
            </w:r>
            <w:r w:rsidR="00454730">
              <w:t>.</w:t>
            </w:r>
            <w:r w:rsidR="00662E87">
              <w:t xml:space="preserve"> 1</w:t>
            </w:r>
            <w:r w:rsidR="003A1C56">
              <w:t>5</w:t>
            </w:r>
          </w:p>
        </w:tc>
        <w:tc>
          <w:tcPr>
            <w:tcW w:w="3501" w:type="dxa"/>
            <w:gridSpan w:val="2"/>
          </w:tcPr>
          <w:p w:rsidR="004E1674" w:rsidRDefault="004E1674">
            <w:r>
              <w:rPr>
                <w:b/>
                <w:lang w:val="en-GB"/>
              </w:rPr>
              <w:t>PREVIOUS OUTLINE DATED:</w:t>
            </w:r>
          </w:p>
        </w:tc>
        <w:tc>
          <w:tcPr>
            <w:tcW w:w="1377" w:type="dxa"/>
            <w:gridSpan w:val="2"/>
          </w:tcPr>
          <w:p w:rsidR="004E1674" w:rsidRDefault="00C3091E" w:rsidP="003B148C">
            <w:r>
              <w:t>Sept</w:t>
            </w:r>
            <w:r w:rsidR="00454730">
              <w:t>.</w:t>
            </w:r>
            <w:r w:rsidR="00681DFB">
              <w:t xml:space="preserve"> </w:t>
            </w:r>
            <w:r w:rsidR="003B148C">
              <w:t>1</w:t>
            </w:r>
            <w:r w:rsidR="003A1C56">
              <w:t>4</w:t>
            </w:r>
          </w:p>
        </w:tc>
      </w:tr>
      <w:tr w:rsidR="004E1674" w:rsidTr="00311A0C">
        <w:trPr>
          <w:cantSplit/>
        </w:trPr>
        <w:tc>
          <w:tcPr>
            <w:tcW w:w="2518" w:type="dxa"/>
          </w:tcPr>
          <w:p w:rsidR="004E1674" w:rsidRDefault="004E1674">
            <w:r>
              <w:rPr>
                <w:b/>
                <w:lang w:val="en-GB"/>
              </w:rPr>
              <w:t>APPROVED:</w:t>
            </w:r>
          </w:p>
        </w:tc>
        <w:tc>
          <w:tcPr>
            <w:tcW w:w="4961" w:type="dxa"/>
            <w:gridSpan w:val="3"/>
          </w:tcPr>
          <w:p w:rsidR="004E1674" w:rsidRDefault="002E449B" w:rsidP="00F76407">
            <w:pPr>
              <w:jc w:val="center"/>
            </w:pPr>
            <w:r>
              <w:rPr>
                <w:rFonts w:ascii="Times New Roman" w:hAnsi="Times New Roman"/>
                <w:i/>
              </w:rPr>
              <w:t>“Marilyn King”</w:t>
            </w:r>
          </w:p>
        </w:tc>
        <w:tc>
          <w:tcPr>
            <w:tcW w:w="1377" w:type="dxa"/>
            <w:gridSpan w:val="2"/>
          </w:tcPr>
          <w:p w:rsidR="004E1674" w:rsidRDefault="002E449B">
            <w:r>
              <w:rPr>
                <w:rFonts w:ascii="Times New Roman" w:hAnsi="Times New Roman"/>
                <w:i/>
              </w:rPr>
              <w:t>Aug. 201</w:t>
            </w:r>
            <w:r w:rsidR="003A1C56">
              <w:rPr>
                <w:rFonts w:ascii="Times New Roman" w:hAnsi="Times New Roman"/>
                <w:i/>
              </w:rPr>
              <w:t>5</w:t>
            </w:r>
          </w:p>
        </w:tc>
      </w:tr>
      <w:tr w:rsidR="004E1674" w:rsidTr="00311A0C">
        <w:trPr>
          <w:cantSplit/>
        </w:trPr>
        <w:tc>
          <w:tcPr>
            <w:tcW w:w="2518" w:type="dxa"/>
          </w:tcPr>
          <w:p w:rsidR="004E1674" w:rsidRDefault="004E1674"/>
        </w:tc>
        <w:tc>
          <w:tcPr>
            <w:tcW w:w="4961" w:type="dxa"/>
            <w:gridSpan w:val="3"/>
          </w:tcPr>
          <w:p w:rsidR="004E1674" w:rsidRDefault="004E1674">
            <w:pPr>
              <w:pStyle w:val="Heading2"/>
              <w:rPr>
                <w:lang w:val="en-US"/>
              </w:rPr>
            </w:pPr>
            <w:r>
              <w:rPr>
                <w:lang w:val="en-US"/>
              </w:rPr>
              <w:t>__________________________________</w:t>
            </w:r>
          </w:p>
          <w:p w:rsidR="004E1674" w:rsidRDefault="00AA7389" w:rsidP="008D0593">
            <w:pPr>
              <w:pStyle w:val="Heading2"/>
              <w:rPr>
                <w:lang w:val="en-US"/>
              </w:rPr>
            </w:pPr>
            <w:r>
              <w:rPr>
                <w:lang w:val="en-US"/>
              </w:rPr>
              <w:t xml:space="preserve">CHAIR </w:t>
            </w:r>
            <w:r w:rsidR="008C7778">
              <w:rPr>
                <w:lang w:val="en-US"/>
              </w:rPr>
              <w:t>OF HEALTH PROGRAMS</w:t>
            </w:r>
          </w:p>
        </w:tc>
        <w:tc>
          <w:tcPr>
            <w:tcW w:w="1377" w:type="dxa"/>
            <w:gridSpan w:val="2"/>
          </w:tcPr>
          <w:p w:rsidR="004E1674" w:rsidRDefault="004E1674">
            <w:pPr>
              <w:rPr>
                <w:b/>
                <w:lang w:val="en-GB"/>
              </w:rPr>
            </w:pPr>
            <w:r>
              <w:rPr>
                <w:b/>
                <w:lang w:val="en-GB"/>
              </w:rPr>
              <w:t>_______</w:t>
            </w:r>
          </w:p>
          <w:p w:rsidR="004E1674" w:rsidRDefault="004E1674">
            <w:pPr>
              <w:jc w:val="center"/>
              <w:rPr>
                <w:b/>
                <w:lang w:val="en-GB"/>
              </w:rPr>
            </w:pPr>
            <w:r>
              <w:rPr>
                <w:b/>
                <w:lang w:val="en-GB"/>
              </w:rPr>
              <w:t>DATE</w:t>
            </w:r>
          </w:p>
          <w:p w:rsidR="004E1674" w:rsidRDefault="004E1674">
            <w:pPr>
              <w:jc w:val="center"/>
            </w:pPr>
          </w:p>
        </w:tc>
      </w:tr>
      <w:tr w:rsidR="004E1674">
        <w:trPr>
          <w:cantSplit/>
        </w:trPr>
        <w:tc>
          <w:tcPr>
            <w:tcW w:w="2518" w:type="dxa"/>
          </w:tcPr>
          <w:p w:rsidR="004E1674" w:rsidRDefault="004E1674">
            <w:pPr>
              <w:rPr>
                <w:b/>
                <w:lang w:val="en-GB"/>
              </w:rPr>
            </w:pPr>
            <w:r>
              <w:rPr>
                <w:b/>
                <w:lang w:val="en-GB"/>
              </w:rPr>
              <w:t>TOTAL CREDITS:</w:t>
            </w:r>
          </w:p>
          <w:p w:rsidR="004E1674" w:rsidRDefault="004E1674"/>
        </w:tc>
        <w:tc>
          <w:tcPr>
            <w:tcW w:w="6338" w:type="dxa"/>
            <w:gridSpan w:val="5"/>
          </w:tcPr>
          <w:p w:rsidR="004E1674" w:rsidRDefault="004E1674">
            <w:r>
              <w:t>3</w:t>
            </w:r>
          </w:p>
        </w:tc>
      </w:tr>
      <w:tr w:rsidR="004E1674">
        <w:trPr>
          <w:cantSplit/>
        </w:trPr>
        <w:tc>
          <w:tcPr>
            <w:tcW w:w="2518" w:type="dxa"/>
          </w:tcPr>
          <w:p w:rsidR="004E1674" w:rsidRDefault="004E1674">
            <w:pPr>
              <w:rPr>
                <w:b/>
                <w:lang w:val="en-GB"/>
              </w:rPr>
            </w:pPr>
            <w:r>
              <w:rPr>
                <w:b/>
                <w:lang w:val="en-GB"/>
              </w:rPr>
              <w:t>PREREQUISITE(S):</w:t>
            </w:r>
          </w:p>
          <w:p w:rsidR="004E1674" w:rsidRDefault="004E1674"/>
        </w:tc>
        <w:tc>
          <w:tcPr>
            <w:tcW w:w="6338" w:type="dxa"/>
            <w:gridSpan w:val="5"/>
          </w:tcPr>
          <w:p w:rsidR="003B148C" w:rsidRDefault="003B148C">
            <w:r>
              <w:t xml:space="preserve">OPA107, </w:t>
            </w:r>
            <w:r w:rsidR="004E1674">
              <w:t>OPA115</w:t>
            </w:r>
            <w:r w:rsidR="009D4167">
              <w:t>, OPA130, OPA131</w:t>
            </w:r>
          </w:p>
          <w:p w:rsidR="004E1674" w:rsidRDefault="004E1674" w:rsidP="003B148C"/>
        </w:tc>
      </w:tr>
      <w:tr w:rsidR="004E1674">
        <w:trPr>
          <w:cantSplit/>
        </w:trPr>
        <w:tc>
          <w:tcPr>
            <w:tcW w:w="2518" w:type="dxa"/>
          </w:tcPr>
          <w:p w:rsidR="004E1674" w:rsidRDefault="004E1674">
            <w:pPr>
              <w:rPr>
                <w:b/>
                <w:lang w:val="en-GB"/>
              </w:rPr>
            </w:pPr>
            <w:r>
              <w:rPr>
                <w:b/>
                <w:lang w:val="en-GB"/>
              </w:rPr>
              <w:t>HOURS/WEEK:</w:t>
            </w:r>
          </w:p>
          <w:p w:rsidR="004E1674" w:rsidRDefault="004E1674"/>
        </w:tc>
        <w:tc>
          <w:tcPr>
            <w:tcW w:w="6338" w:type="dxa"/>
            <w:gridSpan w:val="5"/>
          </w:tcPr>
          <w:p w:rsidR="004E1674" w:rsidRDefault="004E1674" w:rsidP="003A1C56">
            <w:r>
              <w:t xml:space="preserve">3 </w:t>
            </w:r>
            <w:r w:rsidR="00AC265E">
              <w:t xml:space="preserve"> </w:t>
            </w:r>
          </w:p>
        </w:tc>
      </w:tr>
      <w:tr w:rsidR="00662E87">
        <w:trPr>
          <w:cantSplit/>
        </w:trPr>
        <w:tc>
          <w:tcPr>
            <w:tcW w:w="8856" w:type="dxa"/>
            <w:gridSpan w:val="6"/>
          </w:tcPr>
          <w:p w:rsidR="00662E87" w:rsidRDefault="00662E87">
            <w:pPr>
              <w:pStyle w:val="Heading2"/>
              <w:tabs>
                <w:tab w:val="center" w:pos="4560"/>
              </w:tabs>
              <w:rPr>
                <w:rFonts w:eastAsiaTheme="minorEastAsia"/>
                <w:sz w:val="24"/>
              </w:rPr>
            </w:pPr>
          </w:p>
          <w:p w:rsidR="00D92318" w:rsidRDefault="00D92318" w:rsidP="00D92318">
            <w:pPr>
              <w:rPr>
                <w:rFonts w:eastAsiaTheme="minorEastAsia"/>
                <w:lang w:val="en-GB"/>
              </w:rPr>
            </w:pPr>
          </w:p>
          <w:p w:rsidR="00D92318" w:rsidRDefault="00D92318" w:rsidP="00D92318">
            <w:pPr>
              <w:rPr>
                <w:rFonts w:eastAsiaTheme="minorEastAsia"/>
                <w:lang w:val="en-GB"/>
              </w:rPr>
            </w:pPr>
          </w:p>
          <w:p w:rsidR="00662E87" w:rsidRDefault="00662E87">
            <w:pPr>
              <w:pStyle w:val="Heading2"/>
              <w:tabs>
                <w:tab w:val="center" w:pos="4560"/>
              </w:tabs>
              <w:rPr>
                <w:rFonts w:eastAsiaTheme="minorEastAsia"/>
              </w:rPr>
            </w:pPr>
            <w:r>
              <w:rPr>
                <w:rFonts w:eastAsiaTheme="minorEastAsia"/>
              </w:rPr>
              <w:t>Copyright ©201</w:t>
            </w:r>
            <w:r w:rsidR="003A1C56">
              <w:rPr>
                <w:rFonts w:eastAsiaTheme="minorEastAsia"/>
              </w:rPr>
              <w:t>5</w:t>
            </w:r>
            <w:r>
              <w:rPr>
                <w:rFonts w:eastAsiaTheme="minorEastAsia"/>
              </w:rPr>
              <w:t xml:space="preserve"> </w:t>
            </w:r>
            <w:proofErr w:type="gramStart"/>
            <w:r>
              <w:rPr>
                <w:rFonts w:eastAsiaTheme="minorEastAsia"/>
              </w:rPr>
              <w:t>The</w:t>
            </w:r>
            <w:proofErr w:type="gramEnd"/>
            <w:r>
              <w:rPr>
                <w:rFonts w:eastAsiaTheme="minorEastAsia"/>
              </w:rPr>
              <w:t xml:space="preserve"> Sault College of Applied Arts &amp; Technology</w:t>
            </w:r>
          </w:p>
          <w:p w:rsidR="00662E87" w:rsidRDefault="00662E87">
            <w:pPr>
              <w:tabs>
                <w:tab w:val="center" w:pos="4560"/>
              </w:tabs>
              <w:jc w:val="center"/>
              <w:rPr>
                <w:i/>
                <w:lang w:val="en-GB"/>
              </w:rPr>
            </w:pPr>
            <w:r>
              <w:rPr>
                <w:i/>
                <w:lang w:val="en-GB"/>
              </w:rPr>
              <w:t>Reproduction of this document by any means, in whole or in part, without prior</w:t>
            </w:r>
          </w:p>
          <w:p w:rsidR="00662E87" w:rsidRDefault="00662E87">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662E87">
        <w:trPr>
          <w:cantSplit/>
        </w:trPr>
        <w:tc>
          <w:tcPr>
            <w:tcW w:w="8856" w:type="dxa"/>
            <w:gridSpan w:val="6"/>
          </w:tcPr>
          <w:p w:rsidR="00662E87" w:rsidRPr="00E36964" w:rsidRDefault="00662E87">
            <w:pPr>
              <w:pStyle w:val="Heading2"/>
              <w:tabs>
                <w:tab w:val="center" w:pos="4560"/>
              </w:tabs>
              <w:rPr>
                <w:rFonts w:eastAsiaTheme="minorEastAsia"/>
                <w:b w:val="0"/>
                <w:szCs w:val="22"/>
              </w:rPr>
            </w:pPr>
            <w:r w:rsidRPr="00E36964">
              <w:rPr>
                <w:rFonts w:eastAsiaTheme="minorEastAsia"/>
                <w:b w:val="0"/>
                <w:i/>
                <w:szCs w:val="22"/>
              </w:rPr>
              <w:t>For additional information, please contact Marilyn King, Chair, Health Programs</w:t>
            </w:r>
          </w:p>
        </w:tc>
      </w:tr>
      <w:tr w:rsidR="00662E87">
        <w:trPr>
          <w:cantSplit/>
        </w:trPr>
        <w:tc>
          <w:tcPr>
            <w:tcW w:w="8856" w:type="dxa"/>
            <w:gridSpan w:val="6"/>
          </w:tcPr>
          <w:p w:rsidR="00662E87" w:rsidRPr="00E36964" w:rsidRDefault="00E36964">
            <w:pPr>
              <w:tabs>
                <w:tab w:val="center" w:pos="4560"/>
              </w:tabs>
              <w:jc w:val="center"/>
              <w:rPr>
                <w:i/>
                <w:szCs w:val="22"/>
                <w:lang w:val="en-GB"/>
              </w:rPr>
            </w:pPr>
            <w:r w:rsidRPr="00E36964">
              <w:rPr>
                <w:i/>
                <w:szCs w:val="22"/>
                <w:lang w:val="en-GB"/>
              </w:rPr>
              <w:t>School of Health Wellness and Continuing Education</w:t>
            </w:r>
          </w:p>
        </w:tc>
      </w:tr>
      <w:tr w:rsidR="00662E87">
        <w:trPr>
          <w:cantSplit/>
        </w:trPr>
        <w:tc>
          <w:tcPr>
            <w:tcW w:w="8856" w:type="dxa"/>
            <w:gridSpan w:val="6"/>
          </w:tcPr>
          <w:p w:rsidR="00662E87" w:rsidRDefault="00662E87">
            <w:pPr>
              <w:tabs>
                <w:tab w:val="center" w:pos="4560"/>
              </w:tabs>
              <w:jc w:val="center"/>
              <w:rPr>
                <w:i/>
                <w:sz w:val="24"/>
                <w:lang w:val="en-GB"/>
              </w:rPr>
            </w:pPr>
            <w:r>
              <w:rPr>
                <w:i/>
                <w:lang w:val="en-GB"/>
              </w:rPr>
              <w:t>(705) 759-2554, Ext. 2689</w:t>
            </w:r>
          </w:p>
          <w:p w:rsidR="00662E87" w:rsidRDefault="00662E87">
            <w:pPr>
              <w:tabs>
                <w:tab w:val="center" w:pos="4560"/>
              </w:tabs>
              <w:jc w:val="center"/>
              <w:rPr>
                <w:sz w:val="24"/>
              </w:rPr>
            </w:pPr>
          </w:p>
          <w:p w:rsidR="002E449B" w:rsidRDefault="002E449B">
            <w:pPr>
              <w:tabs>
                <w:tab w:val="center" w:pos="4560"/>
              </w:tabs>
              <w:jc w:val="center"/>
              <w:rPr>
                <w:sz w:val="24"/>
              </w:rPr>
            </w:pPr>
          </w:p>
          <w:p w:rsidR="00D92318" w:rsidRDefault="00D92318">
            <w:pPr>
              <w:tabs>
                <w:tab w:val="center" w:pos="4560"/>
              </w:tabs>
              <w:jc w:val="center"/>
              <w:rPr>
                <w:sz w:val="24"/>
              </w:rPr>
            </w:pPr>
          </w:p>
        </w:tc>
      </w:tr>
    </w:tbl>
    <w:p w:rsidR="009E53DB" w:rsidRDefault="009E53DB" w:rsidP="009E53DB">
      <w:pPr>
        <w:rPr>
          <w:i/>
          <w:lang w:val="en-GB"/>
        </w:rPr>
      </w:pPr>
    </w:p>
    <w:p w:rsidR="009E53DB" w:rsidRPr="0006782A" w:rsidRDefault="009E53DB" w:rsidP="009E53DB">
      <w:pPr>
        <w:rPr>
          <w:sz w:val="18"/>
        </w:rPr>
      </w:pPr>
      <w:r w:rsidRPr="0006782A">
        <w:rPr>
          <w:sz w:val="18"/>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Pr="0006782A">
        <w:rPr>
          <w:sz w:val="18"/>
        </w:rPr>
        <w:t>MTCU</w:t>
      </w:r>
      <w:proofErr w:type="spellEnd"/>
      <w:r w:rsidRPr="0006782A">
        <w:rPr>
          <w:sz w:val="18"/>
        </w:rPr>
        <w:t xml:space="preserve"> code 51502)</w:t>
      </w:r>
    </w:p>
    <w:p w:rsidR="009E53DB" w:rsidRPr="0006782A" w:rsidRDefault="009E53DB" w:rsidP="009E53DB">
      <w:pPr>
        <w:rPr>
          <w:sz w:val="18"/>
        </w:rPr>
      </w:pPr>
    </w:p>
    <w:p w:rsidR="009E53DB" w:rsidRPr="0006782A" w:rsidRDefault="009E53DB" w:rsidP="009E53DB">
      <w:pPr>
        <w:rPr>
          <w:b/>
          <w:i/>
        </w:rPr>
      </w:pPr>
      <w:r w:rsidRPr="0006782A">
        <w:rPr>
          <w:b/>
          <w:i/>
        </w:rPr>
        <w:t>Vocational Learning Outcomes</w:t>
      </w:r>
    </w:p>
    <w:tbl>
      <w:tblPr>
        <w:tblStyle w:val="LightShading1"/>
        <w:tblW w:w="0" w:type="auto"/>
        <w:tblLook w:val="04A0" w:firstRow="1" w:lastRow="0" w:firstColumn="1" w:lastColumn="0" w:noHBand="0" w:noVBand="1"/>
      </w:tblPr>
      <w:tblGrid>
        <w:gridCol w:w="222"/>
        <w:gridCol w:w="1073"/>
        <w:gridCol w:w="7561"/>
      </w:tblGrid>
      <w:tr w:rsidR="009E53DB" w:rsidRPr="0006782A" w:rsidTr="009E5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rPr>
                <w:sz w:val="18"/>
                <w:szCs w:val="20"/>
              </w:rPr>
            </w:pP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i/>
                <w:sz w:val="18"/>
                <w:szCs w:val="20"/>
              </w:rPr>
            </w:pPr>
            <w:r w:rsidRPr="0006782A">
              <w:rPr>
                <w:sz w:val="18"/>
                <w:szCs w:val="20"/>
              </w:rPr>
              <w:t xml:space="preserve">      The graduate has reliably demonstrated the ability to:</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c</w:t>
            </w:r>
            <w:r w:rsidRPr="0006782A">
              <w:rPr>
                <w:bCs/>
                <w:sz w:val="18"/>
                <w:szCs w:val="20"/>
              </w:rPr>
              <w:t>ommunicate appropriately and effectively, through verbal, nonverbal, written and electronic means, with clients, their families and significant others, occupational therapists, physiot</w:t>
            </w:r>
            <w:r>
              <w:rPr>
                <w:bCs/>
                <w:sz w:val="18"/>
                <w:szCs w:val="20"/>
              </w:rPr>
              <w:t>herapists, other health care pro</w:t>
            </w:r>
            <w:r w:rsidRPr="0006782A">
              <w:rPr>
                <w:bCs/>
                <w:sz w:val="18"/>
                <w:szCs w:val="20"/>
              </w:rPr>
              <w:t xml:space="preserve">viders and others within the role of the therapist assistant                                                                                                                                                                                                                                                                                                                                                                                    </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participate in the effective functioning of inter</w:t>
            </w:r>
            <w:r>
              <w:rPr>
                <w:bCs/>
                <w:sz w:val="18"/>
                <w:szCs w:val="20"/>
              </w:rPr>
              <w:t>-</w:t>
            </w:r>
            <w:r w:rsidRPr="0006782A">
              <w:rPr>
                <w:bCs/>
                <w:sz w:val="18"/>
                <w:szCs w:val="20"/>
              </w:rPr>
              <w:t>professional health care teams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proofErr w:type="gramStart"/>
            <w:r w:rsidRPr="0006782A">
              <w:rPr>
                <w:bCs/>
                <w:sz w:val="18"/>
                <w:szCs w:val="20"/>
              </w:rPr>
              <w:t>establish</w:t>
            </w:r>
            <w:proofErr w:type="gramEnd"/>
            <w:r w:rsidRPr="0006782A">
              <w:rPr>
                <w:bCs/>
                <w:sz w:val="18"/>
                <w:szCs w:val="20"/>
              </w:rPr>
              <w:t xml:space="preserve">, develop, maintain, and bring </w:t>
            </w:r>
            <w:r w:rsidR="00D32991">
              <w:rPr>
                <w:bCs/>
                <w:sz w:val="18"/>
                <w:szCs w:val="20"/>
              </w:rPr>
              <w:t xml:space="preserve">closure to client </w:t>
            </w:r>
            <w:r w:rsidRPr="0006782A">
              <w:rPr>
                <w:bCs/>
                <w:sz w:val="18"/>
                <w:szCs w:val="20"/>
              </w:rPr>
              <w:t>cent</w:t>
            </w:r>
            <w:r w:rsidR="00D32991">
              <w:rPr>
                <w:bCs/>
                <w:sz w:val="18"/>
                <w:szCs w:val="20"/>
              </w:rPr>
              <w:t>e</w:t>
            </w:r>
            <w:r w:rsidRPr="0006782A">
              <w:rPr>
                <w:bCs/>
                <w:sz w:val="18"/>
                <w:szCs w:val="20"/>
              </w:rPr>
              <w:t>red, therapeutic relationships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ensure personal safety and contribute to the safety of others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practice competently in a legal, ethical, and professional manner</w:t>
            </w:r>
            <w:r w:rsidRPr="0006782A">
              <w:rPr>
                <w:bCs/>
                <w:sz w:val="18"/>
                <w:szCs w:val="20"/>
                <w:shd w:val="clear" w:color="auto" w:fill="F2F2F2"/>
              </w:rPr>
              <w:t xml:space="preserve">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document and complete client records in a thorough, objective, accurate, and nonjudgmental manner within the role of the therapist assistant.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develop and implement strategies to maintain, improve, and promote professional competence within the role of the therapist assistant.</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perform effectively within the roles and responsibilities of the therapist assistant through the application of relevant knowledge of health sciences, psycho</w:t>
            </w:r>
            <w:r>
              <w:rPr>
                <w:bCs/>
                <w:sz w:val="18"/>
                <w:szCs w:val="20"/>
              </w:rPr>
              <w:t>-</w:t>
            </w:r>
            <w:r w:rsidRPr="0006782A">
              <w:rPr>
                <w:bCs/>
                <w:sz w:val="18"/>
                <w:szCs w:val="20"/>
              </w:rPr>
              <w:t>sociological sciences, and health conditions.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E53DB" w:rsidRPr="0006782A" w:rsidTr="009E53DB">
        <w:trPr>
          <w:trHeight w:val="762"/>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sidRPr="0006782A">
              <w:rPr>
                <w:b/>
                <w:bCs/>
                <w:i/>
                <w:sz w:val="18"/>
                <w:szCs w:val="20"/>
              </w:rPr>
              <w:t>X</w:t>
            </w: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Cs/>
                <w:sz w:val="18"/>
                <w:szCs w:val="20"/>
              </w:rPr>
            </w:pPr>
            <w:r w:rsidRPr="0006782A">
              <w:rPr>
                <w:bCs/>
                <w:sz w:val="18"/>
                <w:szCs w:val="20"/>
              </w:rPr>
              <w:t>enable the client’s occupational performance* by contributing to the development, implementation, and modification of intervention/treatment plans, under the supervision of and in collaboration with the occupational therapist.</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Cs/>
                <w:sz w:val="18"/>
                <w:szCs w:val="20"/>
              </w:rPr>
            </w:pPr>
            <w:r w:rsidRPr="0006782A">
              <w:rPr>
                <w:bCs/>
                <w:sz w:val="18"/>
                <w:szCs w:val="20"/>
              </w:rPr>
              <w:t>enable the client’s optimal physical function by contributing to the development, implementation, and modification of intervention/treatment plans, under the supervision of and in collaboration with the physiotherapist.</w:t>
            </w:r>
          </w:p>
        </w:tc>
      </w:tr>
    </w:tbl>
    <w:p w:rsidR="009E53DB" w:rsidRPr="0006782A" w:rsidRDefault="009E53DB" w:rsidP="009E53DB">
      <w:pPr>
        <w:ind w:left="720"/>
        <w:contextualSpacing/>
        <w:rPr>
          <w:i/>
          <w:sz w:val="18"/>
        </w:rPr>
      </w:pPr>
    </w:p>
    <w:p w:rsidR="009E53DB" w:rsidRPr="0006782A" w:rsidRDefault="009E53DB" w:rsidP="009E53DB">
      <w:pPr>
        <w:rPr>
          <w:b/>
          <w:i/>
        </w:rPr>
      </w:pPr>
      <w:r w:rsidRPr="0006782A">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9E53DB" w:rsidRPr="0006782A" w:rsidTr="009E5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rPr>
                <w:sz w:val="18"/>
                <w:szCs w:val="20"/>
              </w:rPr>
            </w:pP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Check All That Apply</w:t>
            </w:r>
          </w:p>
        </w:tc>
        <w:tc>
          <w:tcPr>
            <w:tcW w:w="0" w:type="auto"/>
          </w:tcPr>
          <w:p w:rsidR="009E53DB" w:rsidRPr="0006782A" w:rsidRDefault="009E53DB" w:rsidP="009E53DB">
            <w:pPr>
              <w:cnfStyle w:val="100000000000" w:firstRow="1" w:lastRow="0" w:firstColumn="0" w:lastColumn="0" w:oddVBand="0" w:evenVBand="0" w:oddHBand="0" w:evenHBand="0" w:firstRowFirstColumn="0" w:firstRowLastColumn="0" w:lastRowFirstColumn="0" w:lastRowLastColumn="0"/>
              <w:rPr>
                <w:sz w:val="18"/>
                <w:szCs w:val="20"/>
              </w:rPr>
            </w:pPr>
            <w:r w:rsidRPr="0006782A">
              <w:rPr>
                <w:sz w:val="18"/>
                <w:szCs w:val="20"/>
              </w:rPr>
              <w:t xml:space="preserve">       The graduate has reliably demonstrated the ability to:</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2F2F2" w:themeFill="background1" w:themeFillShade="F2"/>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communicate clearly, concisely and correctly in the written, spoken, and visual form that fulfills the purpose and meets the needs of the audience.</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tcPr>
          <w:p w:rsidR="009E53DB" w:rsidRPr="0006782A" w:rsidRDefault="009E53DB" w:rsidP="009E53DB">
            <w:pPr>
              <w:ind w:left="360"/>
              <w:rPr>
                <w:i/>
                <w:iCs/>
                <w:sz w:val="18"/>
                <w:szCs w:val="20"/>
              </w:rPr>
            </w:pPr>
          </w:p>
        </w:tc>
        <w:tc>
          <w:tcPr>
            <w:tcW w:w="0" w:type="auto"/>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sidRPr="0006782A">
              <w:rPr>
                <w:b/>
                <w:bCs/>
                <w:i/>
                <w:iCs/>
                <w:sz w:val="18"/>
                <w:szCs w:val="20"/>
              </w:rPr>
              <w:t>X</w:t>
            </w:r>
          </w:p>
        </w:tc>
        <w:tc>
          <w:tcPr>
            <w:tcW w:w="0" w:type="auto"/>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respond to written, spoken, or visual messages in a manner that ensures effective</w:t>
            </w:r>
            <w:r w:rsidRPr="00B26C56">
              <w:rPr>
                <w:iCs/>
                <w:sz w:val="18"/>
                <w:szCs w:val="20"/>
              </w:rPr>
              <w:t xml:space="preserve"> communication.</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rPr>
                <w:i/>
                <w:iCs/>
                <w:sz w:val="18"/>
                <w:szCs w:val="20"/>
              </w:rPr>
            </w:pPr>
          </w:p>
        </w:tc>
        <w:tc>
          <w:tcPr>
            <w:tcW w:w="0" w:type="auto"/>
            <w:shd w:val="clear" w:color="auto" w:fill="FFFFFF" w:themeFill="background1"/>
          </w:tcPr>
          <w:p w:rsidR="009E53DB" w:rsidRPr="0006782A" w:rsidRDefault="009E53DB" w:rsidP="009E53DB">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shd w:val="clear" w:color="auto" w:fill="FFFFFF" w:themeFill="background1"/>
          </w:tcPr>
          <w:p w:rsidR="009E53DB" w:rsidRPr="00B26C56" w:rsidRDefault="009E53DB" w:rsidP="009E53DB">
            <w:pPr>
              <w:cnfStyle w:val="000000100000" w:firstRow="0" w:lastRow="0" w:firstColumn="0" w:lastColumn="0" w:oddVBand="0" w:evenVBand="0" w:oddHBand="1" w:evenHBand="0" w:firstRowFirstColumn="0" w:firstRowLastColumn="0" w:lastRowFirstColumn="0" w:lastRowLastColumn="0"/>
              <w:rPr>
                <w:iCs/>
                <w:sz w:val="18"/>
                <w:szCs w:val="20"/>
              </w:rPr>
            </w:pP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execute mathematical operations accurately.</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apply a systematic approach to solve problems.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use a variety of thinking skills to anticipate and solve problems.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locate, select, organize, and document information using appropriate technology and information systems.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18"/>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18"/>
                <w:szCs w:val="20"/>
              </w:rPr>
            </w:pPr>
            <w:r w:rsidRPr="00B26C56">
              <w:rPr>
                <w:bCs/>
                <w:iCs/>
                <w:sz w:val="18"/>
                <w:szCs w:val="20"/>
              </w:rPr>
              <w:t>analyze, evaluate, and apply relevant information from a variety of sources.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18"/>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sidRPr="0006782A">
              <w:rPr>
                <w:b/>
                <w:bCs/>
                <w:i/>
                <w:iCs/>
                <w:sz w:val="18"/>
                <w:szCs w:val="20"/>
              </w:rPr>
              <w:t>X</w:t>
            </w: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18"/>
                <w:szCs w:val="20"/>
              </w:rPr>
            </w:pPr>
            <w:r w:rsidRPr="00B26C56">
              <w:rPr>
                <w:bCs/>
                <w:iCs/>
                <w:sz w:val="18"/>
                <w:szCs w:val="20"/>
              </w:rPr>
              <w:t>show respect for the diverse opinions, values, belief systems, and contributions of others.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20"/>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B26C56">
              <w:rPr>
                <w:bCs/>
                <w:iCs/>
                <w:sz w:val="20"/>
                <w:szCs w:val="20"/>
              </w:rPr>
              <w:t>interact with others in groups or teams in ways that contribute to effective working relationships and the achievement of goals.</w:t>
            </w:r>
          </w:p>
        </w:tc>
      </w:tr>
      <w:tr w:rsidR="009E53DB" w:rsidRPr="0006782A" w:rsidTr="009E5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9E53DB" w:rsidRPr="0006782A" w:rsidRDefault="009E53DB" w:rsidP="009E53DB">
            <w:pPr>
              <w:ind w:left="360"/>
              <w:rPr>
                <w:i/>
                <w:iCs/>
                <w:sz w:val="20"/>
                <w:szCs w:val="20"/>
              </w:rPr>
            </w:pPr>
          </w:p>
        </w:tc>
        <w:tc>
          <w:tcPr>
            <w:tcW w:w="0" w:type="auto"/>
            <w:shd w:val="clear" w:color="auto" w:fill="FFFFFF" w:themeFill="background1"/>
          </w:tcPr>
          <w:p w:rsidR="009E53DB" w:rsidRPr="0006782A" w:rsidRDefault="009E53DB" w:rsidP="009E53DB">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FFFFF" w:themeFill="background1"/>
          </w:tcPr>
          <w:p w:rsidR="009E53DB" w:rsidRPr="00B26C56" w:rsidRDefault="009E53DB" w:rsidP="009E53DB">
            <w:pPr>
              <w:ind w:left="360"/>
              <w:cnfStyle w:val="000000100000" w:firstRow="0" w:lastRow="0" w:firstColumn="0" w:lastColumn="0" w:oddVBand="0" w:evenVBand="0" w:oddHBand="1" w:evenHBand="0" w:firstRowFirstColumn="0" w:firstRowLastColumn="0" w:lastRowFirstColumn="0" w:lastRowLastColumn="0"/>
              <w:rPr>
                <w:bCs/>
                <w:iCs/>
                <w:sz w:val="20"/>
                <w:szCs w:val="20"/>
              </w:rPr>
            </w:pPr>
            <w:r w:rsidRPr="00B26C56">
              <w:rPr>
                <w:bCs/>
                <w:iCs/>
                <w:sz w:val="20"/>
                <w:szCs w:val="20"/>
              </w:rPr>
              <w:t>manage the use of time and other resources to complete projects.</w:t>
            </w:r>
          </w:p>
        </w:tc>
      </w:tr>
      <w:tr w:rsidR="009E53DB" w:rsidRPr="0006782A" w:rsidTr="009E53DB">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9E53DB" w:rsidRPr="0006782A" w:rsidRDefault="009E53DB" w:rsidP="009E53DB">
            <w:pPr>
              <w:ind w:left="360"/>
              <w:rPr>
                <w:i/>
                <w:iCs/>
                <w:sz w:val="20"/>
                <w:szCs w:val="20"/>
              </w:rPr>
            </w:pPr>
          </w:p>
        </w:tc>
        <w:tc>
          <w:tcPr>
            <w:tcW w:w="0" w:type="auto"/>
            <w:shd w:val="clear" w:color="auto" w:fill="F2F2F2" w:themeFill="background1" w:themeFillShade="F2"/>
          </w:tcPr>
          <w:p w:rsidR="009E53DB" w:rsidRPr="0006782A" w:rsidRDefault="009E53DB" w:rsidP="009E53DB">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sidRPr="0006782A">
              <w:rPr>
                <w:b/>
                <w:bCs/>
                <w:i/>
                <w:iCs/>
                <w:sz w:val="20"/>
                <w:szCs w:val="20"/>
              </w:rPr>
              <w:t>X</w:t>
            </w:r>
          </w:p>
        </w:tc>
        <w:tc>
          <w:tcPr>
            <w:tcW w:w="0" w:type="auto"/>
            <w:shd w:val="clear" w:color="auto" w:fill="F2F2F2" w:themeFill="background1" w:themeFillShade="F2"/>
          </w:tcPr>
          <w:p w:rsidR="009E53DB" w:rsidRPr="00B26C56" w:rsidRDefault="009E53DB" w:rsidP="009E53DB">
            <w:pPr>
              <w:ind w:left="360"/>
              <w:cnfStyle w:val="000000000000" w:firstRow="0" w:lastRow="0" w:firstColumn="0" w:lastColumn="0" w:oddVBand="0" w:evenVBand="0" w:oddHBand="0" w:evenHBand="0" w:firstRowFirstColumn="0" w:firstRowLastColumn="0" w:lastRowFirstColumn="0" w:lastRowLastColumn="0"/>
              <w:rPr>
                <w:bCs/>
                <w:iCs/>
                <w:sz w:val="20"/>
                <w:szCs w:val="20"/>
              </w:rPr>
            </w:pPr>
            <w:r w:rsidRPr="00B26C56">
              <w:rPr>
                <w:bCs/>
                <w:iCs/>
                <w:sz w:val="20"/>
                <w:szCs w:val="20"/>
              </w:rPr>
              <w:t>take responsibility for one’s own actions, decisions, and consequences.</w:t>
            </w:r>
          </w:p>
        </w:tc>
      </w:tr>
    </w:tbl>
    <w:p w:rsidR="00B26C56" w:rsidRPr="00BF6BBE" w:rsidRDefault="009E53DB" w:rsidP="00B26C56">
      <w:pPr>
        <w:contextualSpacing/>
        <w:rPr>
          <w:i/>
          <w:iCs/>
          <w:sz w:val="18"/>
          <w:lang w:val="en-CA"/>
        </w:rPr>
      </w:pPr>
      <w:r w:rsidRPr="0006782A">
        <w:rPr>
          <w:i/>
          <w:iCs/>
          <w:sz w:val="20"/>
        </w:rPr>
        <w:br/>
      </w:r>
      <w:r w:rsidR="00B26C56" w:rsidRPr="002A7F39">
        <w:rPr>
          <w:b/>
          <w:i/>
          <w:sz w:val="18"/>
          <w:szCs w:val="18"/>
          <w:lang w:val="en-CA"/>
        </w:rPr>
        <w:t xml:space="preserve">General Education Requirements are addressed for the objective of </w:t>
      </w:r>
      <w:r w:rsidR="00B26C56" w:rsidRPr="002A7F39">
        <w:rPr>
          <w:b/>
          <w:i/>
          <w:iCs/>
          <w:sz w:val="18"/>
          <w:szCs w:val="18"/>
        </w:rPr>
        <w:t>Personal Development</w:t>
      </w:r>
      <w:r w:rsidR="00B26C56">
        <w:rPr>
          <w:b/>
          <w:i/>
          <w:iCs/>
          <w:sz w:val="18"/>
          <w:szCs w:val="18"/>
        </w:rPr>
        <w:t>.</w:t>
      </w:r>
    </w:p>
    <w:p w:rsidR="009E53DB" w:rsidRPr="0006782A" w:rsidRDefault="009E53DB" w:rsidP="009E53DB">
      <w:pPr>
        <w:ind w:left="720"/>
        <w:contextualSpacing/>
        <w:rPr>
          <w:i/>
          <w:iCs/>
          <w:sz w:val="18"/>
        </w:rPr>
      </w:pPr>
    </w:p>
    <w:tbl>
      <w:tblPr>
        <w:tblW w:w="0" w:type="auto"/>
        <w:tblLayout w:type="fixed"/>
        <w:tblLook w:val="0000" w:firstRow="0" w:lastRow="0" w:firstColumn="0" w:lastColumn="0" w:noHBand="0" w:noVBand="0"/>
      </w:tblPr>
      <w:tblGrid>
        <w:gridCol w:w="675"/>
        <w:gridCol w:w="567"/>
        <w:gridCol w:w="7614"/>
      </w:tblGrid>
      <w:tr w:rsidR="004E1674">
        <w:tc>
          <w:tcPr>
            <w:tcW w:w="675" w:type="dxa"/>
          </w:tcPr>
          <w:p w:rsidR="004E1674" w:rsidRDefault="004E1674">
            <w:pPr>
              <w:rPr>
                <w:b/>
              </w:rPr>
            </w:pPr>
            <w:r>
              <w:rPr>
                <w:b/>
              </w:rPr>
              <w:t>I.</w:t>
            </w:r>
          </w:p>
        </w:tc>
        <w:tc>
          <w:tcPr>
            <w:tcW w:w="8181" w:type="dxa"/>
            <w:gridSpan w:val="2"/>
          </w:tcPr>
          <w:p w:rsidR="004E1674" w:rsidRDefault="004E1674">
            <w:pPr>
              <w:rPr>
                <w:b/>
              </w:rPr>
            </w:pPr>
            <w:r>
              <w:rPr>
                <w:b/>
              </w:rPr>
              <w:t>COURSE DESCRIPTION:</w:t>
            </w:r>
          </w:p>
          <w:p w:rsidR="00D269BA" w:rsidRDefault="00D269BA">
            <w:pPr>
              <w:rPr>
                <w:bCs/>
              </w:rPr>
            </w:pPr>
          </w:p>
          <w:p w:rsidR="004E1674" w:rsidRDefault="004E1674" w:rsidP="00431566">
            <w:r>
              <w:t>The purpose of this course is t</w:t>
            </w:r>
            <w:r w:rsidR="00EA416C">
              <w:t xml:space="preserve">o </w:t>
            </w:r>
            <w:r w:rsidR="00431566">
              <w:t xml:space="preserve">provide the student with knowledge and </w:t>
            </w:r>
            <w:r>
              <w:t xml:space="preserve">skills </w:t>
            </w:r>
            <w:r w:rsidR="00431566">
              <w:t xml:space="preserve">required by an OTA. The emphasis will be on rehabilitation </w:t>
            </w:r>
            <w:proofErr w:type="gramStart"/>
            <w:r w:rsidR="00431566">
              <w:t>of  musculoskeletal</w:t>
            </w:r>
            <w:proofErr w:type="gramEnd"/>
            <w:r w:rsidR="00431566">
              <w:t xml:space="preserve"> conditions.  </w:t>
            </w:r>
            <w:r w:rsidR="00535958">
              <w:t>The student will demonstrate safe handling, positioning and trans</w:t>
            </w:r>
            <w:r w:rsidR="004944E7">
              <w:t>fer techniques</w:t>
            </w:r>
            <w:r w:rsidR="00431566">
              <w:t xml:space="preserve">. </w:t>
            </w:r>
            <w:r w:rsidR="00535958">
              <w:t>T</w:t>
            </w:r>
            <w:r>
              <w:t xml:space="preserve">he use of assistive devices, splints and </w:t>
            </w:r>
            <w:r w:rsidR="009E53DB">
              <w:t>technology</w:t>
            </w:r>
            <w:r>
              <w:t xml:space="preserve"> used to maximize independent function</w:t>
            </w:r>
            <w:r w:rsidR="004944E7">
              <w:t xml:space="preserve"> will be explored</w:t>
            </w:r>
            <w:r w:rsidR="00311A0C">
              <w:t xml:space="preserve">.  In addition to </w:t>
            </w:r>
            <w:r>
              <w:t>joint range of motion and muscle strength</w:t>
            </w:r>
            <w:r w:rsidR="00EA416C">
              <w:t>ening</w:t>
            </w:r>
            <w:r w:rsidR="00311A0C">
              <w:t>;</w:t>
            </w:r>
            <w:r>
              <w:t xml:space="preserve"> joint protection and work simplification will be covered.</w:t>
            </w:r>
            <w:r w:rsidR="00535958">
              <w:t xml:space="preserve"> </w:t>
            </w:r>
            <w:r>
              <w:t xml:space="preserve"> The student will become famil</w:t>
            </w:r>
            <w:r w:rsidR="00E546D5">
              <w:t xml:space="preserve">iar with </w:t>
            </w:r>
            <w:proofErr w:type="spellStart"/>
            <w:r w:rsidR="00E546D5">
              <w:t>ADL</w:t>
            </w:r>
            <w:proofErr w:type="spellEnd"/>
            <w:r w:rsidR="00E546D5">
              <w:t>/</w:t>
            </w:r>
            <w:proofErr w:type="spellStart"/>
            <w:r w:rsidR="00E546D5">
              <w:t>IADL</w:t>
            </w:r>
            <w:proofErr w:type="spellEnd"/>
            <w:r w:rsidR="00E546D5">
              <w:t xml:space="preserve"> training</w:t>
            </w:r>
            <w:r>
              <w:t xml:space="preserve">, accessibility issues and vocational rehabilitation. </w:t>
            </w:r>
          </w:p>
          <w:p w:rsidR="00D269BA" w:rsidRDefault="00D269BA" w:rsidP="00431566"/>
          <w:p w:rsidR="00D269BA" w:rsidRPr="00415A15" w:rsidRDefault="00D269BA" w:rsidP="00431566"/>
        </w:tc>
      </w:tr>
      <w:tr w:rsidR="004E1674">
        <w:trPr>
          <w:cantSplit/>
        </w:trPr>
        <w:tc>
          <w:tcPr>
            <w:tcW w:w="675" w:type="dxa"/>
          </w:tcPr>
          <w:p w:rsidR="004E1674" w:rsidRDefault="004E1674">
            <w:pPr>
              <w:rPr>
                <w:b/>
              </w:rPr>
            </w:pPr>
            <w:r>
              <w:rPr>
                <w:b/>
              </w:rPr>
              <w:t>II.</w:t>
            </w:r>
          </w:p>
        </w:tc>
        <w:tc>
          <w:tcPr>
            <w:tcW w:w="8181" w:type="dxa"/>
            <w:gridSpan w:val="2"/>
          </w:tcPr>
          <w:p w:rsidR="004E1674" w:rsidRDefault="004E1674">
            <w:pPr>
              <w:rPr>
                <w:b/>
              </w:rPr>
            </w:pPr>
            <w:r>
              <w:rPr>
                <w:b/>
              </w:rPr>
              <w:t>LEARNING OUTCOMES AND ELEMENTS OF THE PERFORMANCE:</w:t>
            </w:r>
          </w:p>
          <w:p w:rsidR="00415A15" w:rsidRPr="00415A15" w:rsidRDefault="00415A15">
            <w:pPr>
              <w:rPr>
                <w:b/>
              </w:rPr>
            </w:pPr>
          </w:p>
        </w:tc>
      </w:tr>
      <w:tr w:rsidR="004E1674">
        <w:trPr>
          <w:cantSplit/>
        </w:trPr>
        <w:tc>
          <w:tcPr>
            <w:tcW w:w="675" w:type="dxa"/>
          </w:tcPr>
          <w:p w:rsidR="004E1674" w:rsidRDefault="004E1674"/>
        </w:tc>
        <w:tc>
          <w:tcPr>
            <w:tcW w:w="8181" w:type="dxa"/>
            <w:gridSpan w:val="2"/>
          </w:tcPr>
          <w:p w:rsidR="004E1674" w:rsidRDefault="004E1674">
            <w:r>
              <w:t>Upon successful completion of this course, the student will:</w:t>
            </w:r>
          </w:p>
          <w:p w:rsidR="004E1674" w:rsidRDefault="004E1674"/>
        </w:tc>
      </w:tr>
      <w:tr w:rsidR="004E1674">
        <w:tc>
          <w:tcPr>
            <w:tcW w:w="675" w:type="dxa"/>
          </w:tcPr>
          <w:p w:rsidR="004E1674" w:rsidRDefault="004E1674">
            <w:pPr>
              <w:rPr>
                <w:b/>
                <w:bCs/>
              </w:rPr>
            </w:pPr>
          </w:p>
        </w:tc>
        <w:tc>
          <w:tcPr>
            <w:tcW w:w="567" w:type="dxa"/>
          </w:tcPr>
          <w:p w:rsidR="004E1674" w:rsidRDefault="004E1674">
            <w:pPr>
              <w:rPr>
                <w:b/>
              </w:rPr>
            </w:pPr>
            <w:r>
              <w:rPr>
                <w:b/>
              </w:rPr>
              <w:t>1.</w:t>
            </w:r>
          </w:p>
        </w:tc>
        <w:tc>
          <w:tcPr>
            <w:tcW w:w="7614" w:type="dxa"/>
          </w:tcPr>
          <w:p w:rsidR="004E1674" w:rsidRDefault="004E1674">
            <w:pPr>
              <w:rPr>
                <w:b/>
              </w:rPr>
            </w:pPr>
            <w:r>
              <w:rPr>
                <w:b/>
              </w:rPr>
              <w:t>Demonstrate an understanding of the clinical presentation of common musculos</w:t>
            </w:r>
            <w:r w:rsidR="001C10C3">
              <w:rPr>
                <w:b/>
              </w:rPr>
              <w:t>keletal conditions managed in Occupational Therapy</w:t>
            </w:r>
            <w:r>
              <w:rPr>
                <w:b/>
              </w:rPr>
              <w:t>.</w:t>
            </w:r>
          </w:p>
          <w:p w:rsidR="00D269BA" w:rsidRDefault="00D269BA">
            <w:pPr>
              <w:rPr>
                <w:b/>
              </w:rPr>
            </w:pPr>
          </w:p>
        </w:tc>
      </w:tr>
      <w:tr w:rsidR="004E1674">
        <w:tc>
          <w:tcPr>
            <w:tcW w:w="675" w:type="dxa"/>
          </w:tcPr>
          <w:p w:rsidR="004E1674" w:rsidRDefault="004E1674"/>
        </w:tc>
        <w:tc>
          <w:tcPr>
            <w:tcW w:w="567" w:type="dxa"/>
          </w:tcPr>
          <w:p w:rsidR="004E1674" w:rsidRDefault="004E1674"/>
        </w:tc>
        <w:tc>
          <w:tcPr>
            <w:tcW w:w="7614" w:type="dxa"/>
          </w:tcPr>
          <w:p w:rsidR="004E1674" w:rsidRDefault="004E1674">
            <w:pPr>
              <w:rPr>
                <w:u w:val="single"/>
              </w:rPr>
            </w:pPr>
            <w:r>
              <w:rPr>
                <w:u w:val="single"/>
              </w:rPr>
              <w:t>Potential Elements of the Performance:</w:t>
            </w:r>
          </w:p>
          <w:p w:rsidR="00BB10A2" w:rsidRPr="003A1C56" w:rsidRDefault="00BB10A2" w:rsidP="003A1C56">
            <w:pPr>
              <w:pStyle w:val="ListParagraph"/>
              <w:numPr>
                <w:ilvl w:val="0"/>
                <w:numId w:val="26"/>
              </w:numPr>
              <w:rPr>
                <w:rFonts w:cs="Arial"/>
                <w:szCs w:val="22"/>
                <w:u w:val="single"/>
              </w:rPr>
            </w:pPr>
            <w:r w:rsidRPr="003A1C56">
              <w:rPr>
                <w:rFonts w:cs="Arial"/>
                <w:szCs w:val="22"/>
              </w:rPr>
              <w:t>Apply the International Classification of Functioning, Disability and Health (</w:t>
            </w:r>
            <w:proofErr w:type="spellStart"/>
            <w:r w:rsidRPr="003A1C56">
              <w:rPr>
                <w:rFonts w:cs="Arial"/>
                <w:szCs w:val="22"/>
              </w:rPr>
              <w:t>ICF</w:t>
            </w:r>
            <w:proofErr w:type="spellEnd"/>
            <w:r w:rsidRPr="003A1C56">
              <w:rPr>
                <w:rFonts w:cs="Arial"/>
                <w:szCs w:val="22"/>
              </w:rPr>
              <w:t>) model to clinical practice</w:t>
            </w:r>
          </w:p>
          <w:p w:rsidR="003A1C56" w:rsidRDefault="003A1C56" w:rsidP="003A1C56">
            <w:pPr>
              <w:numPr>
                <w:ilvl w:val="0"/>
                <w:numId w:val="14"/>
              </w:numPr>
            </w:pPr>
            <w:r>
              <w:t>Recognize the psychosocial aspect of physical dysfunction; including signs of physical or emotional stress in clients, self and others and modify the contributing factors as appropriate</w:t>
            </w:r>
          </w:p>
          <w:p w:rsidR="00C61161" w:rsidRDefault="00C61161" w:rsidP="00C61161">
            <w:pPr>
              <w:numPr>
                <w:ilvl w:val="0"/>
                <w:numId w:val="14"/>
              </w:numPr>
            </w:pPr>
            <w:r>
              <w:t xml:space="preserve">Describe the causes, types and clinical presentation of common </w:t>
            </w:r>
            <w:r>
              <w:rPr>
                <w:b/>
                <w:bCs/>
              </w:rPr>
              <w:t>arthritic diseases</w:t>
            </w:r>
            <w:r>
              <w:t xml:space="preserve"> </w:t>
            </w:r>
          </w:p>
          <w:p w:rsidR="00C3091E" w:rsidRDefault="005B6880" w:rsidP="00C3091E">
            <w:pPr>
              <w:numPr>
                <w:ilvl w:val="0"/>
                <w:numId w:val="14"/>
              </w:numPr>
            </w:pPr>
            <w:r>
              <w:t xml:space="preserve">Describe the causes, types and clinical presentation of common </w:t>
            </w:r>
            <w:r w:rsidR="00C3091E">
              <w:rPr>
                <w:b/>
                <w:bCs/>
              </w:rPr>
              <w:t>acute hand injurie</w:t>
            </w:r>
            <w:r>
              <w:rPr>
                <w:b/>
                <w:bCs/>
              </w:rPr>
              <w:t>s</w:t>
            </w:r>
          </w:p>
          <w:p w:rsidR="00C61161" w:rsidRDefault="00C61161" w:rsidP="00C61161">
            <w:pPr>
              <w:numPr>
                <w:ilvl w:val="0"/>
                <w:numId w:val="14"/>
              </w:numPr>
            </w:pPr>
            <w:r>
              <w:t xml:space="preserve">Describe the causes, severity and clinical presentation of </w:t>
            </w:r>
            <w:r>
              <w:rPr>
                <w:b/>
                <w:bCs/>
              </w:rPr>
              <w:t>burn injuries</w:t>
            </w:r>
            <w:r>
              <w:t xml:space="preserve"> and issues related to scar management</w:t>
            </w:r>
          </w:p>
          <w:p w:rsidR="005B6880" w:rsidRDefault="005B6880" w:rsidP="005B6880">
            <w:pPr>
              <w:numPr>
                <w:ilvl w:val="0"/>
                <w:numId w:val="14"/>
              </w:numPr>
            </w:pPr>
            <w:r>
              <w:t xml:space="preserve">Describe the different causes, types and clinical presentation of </w:t>
            </w:r>
            <w:r>
              <w:rPr>
                <w:b/>
                <w:bCs/>
              </w:rPr>
              <w:t>amputations</w:t>
            </w:r>
          </w:p>
          <w:p w:rsidR="004E1674" w:rsidRDefault="005B6880" w:rsidP="005B6880">
            <w:pPr>
              <w:numPr>
                <w:ilvl w:val="0"/>
                <w:numId w:val="14"/>
              </w:numPr>
            </w:pPr>
            <w:r>
              <w:t>Describe common causes, types and clinical presentation of  common</w:t>
            </w:r>
            <w:r w:rsidR="00C3091E">
              <w:t xml:space="preserve"> </w:t>
            </w:r>
            <w:r w:rsidR="00C3091E">
              <w:rPr>
                <w:b/>
                <w:bCs/>
              </w:rPr>
              <w:t>lower extremity fractures</w:t>
            </w:r>
          </w:p>
          <w:p w:rsidR="00C61161" w:rsidRDefault="00C61161" w:rsidP="00C61161">
            <w:pPr>
              <w:numPr>
                <w:ilvl w:val="0"/>
                <w:numId w:val="14"/>
              </w:numPr>
            </w:pPr>
            <w:r>
              <w:t xml:space="preserve">Describe common causes, types and clinical presentation of  common </w:t>
            </w:r>
            <w:r>
              <w:rPr>
                <w:b/>
                <w:bCs/>
              </w:rPr>
              <w:t xml:space="preserve">joint </w:t>
            </w:r>
            <w:proofErr w:type="spellStart"/>
            <w:r>
              <w:rPr>
                <w:b/>
                <w:bCs/>
              </w:rPr>
              <w:t>arthroplast</w:t>
            </w:r>
            <w:r w:rsidR="00D32991">
              <w:rPr>
                <w:b/>
                <w:bCs/>
              </w:rPr>
              <w:t>y</w:t>
            </w:r>
            <w:proofErr w:type="spellEnd"/>
          </w:p>
          <w:p w:rsidR="00C61161" w:rsidRDefault="00C61161" w:rsidP="00C61161">
            <w:pPr>
              <w:numPr>
                <w:ilvl w:val="0"/>
                <w:numId w:val="14"/>
              </w:numPr>
            </w:pPr>
            <w:r>
              <w:t xml:space="preserve">Describe causes, types and clinical presentation of different </w:t>
            </w:r>
            <w:r>
              <w:rPr>
                <w:b/>
                <w:bCs/>
              </w:rPr>
              <w:t>back  and neck injuries</w:t>
            </w:r>
            <w:r>
              <w:t xml:space="preserve"> </w:t>
            </w:r>
          </w:p>
          <w:p w:rsidR="00D269BA" w:rsidRDefault="00D269BA" w:rsidP="00D269BA"/>
        </w:tc>
      </w:tr>
      <w:tr w:rsidR="004E1674">
        <w:tc>
          <w:tcPr>
            <w:tcW w:w="675" w:type="dxa"/>
          </w:tcPr>
          <w:p w:rsidR="004E1674" w:rsidRDefault="004E1674">
            <w:pPr>
              <w:rPr>
                <w:b/>
                <w:bCs/>
              </w:rPr>
            </w:pPr>
            <w:r>
              <w:br w:type="page"/>
            </w:r>
          </w:p>
        </w:tc>
        <w:tc>
          <w:tcPr>
            <w:tcW w:w="567" w:type="dxa"/>
          </w:tcPr>
          <w:p w:rsidR="004E1674" w:rsidRDefault="004E1674">
            <w:pPr>
              <w:rPr>
                <w:b/>
              </w:rPr>
            </w:pPr>
            <w:r>
              <w:rPr>
                <w:b/>
              </w:rPr>
              <w:t>2.</w:t>
            </w:r>
          </w:p>
        </w:tc>
        <w:tc>
          <w:tcPr>
            <w:tcW w:w="7614" w:type="dxa"/>
          </w:tcPr>
          <w:p w:rsidR="004E1674" w:rsidRDefault="004E1674" w:rsidP="00BF77EA">
            <w:pPr>
              <w:rPr>
                <w:b/>
              </w:rPr>
            </w:pPr>
            <w:r>
              <w:rPr>
                <w:b/>
              </w:rPr>
              <w:t>Demonstrate an understanding of the role of the OT</w:t>
            </w:r>
            <w:r w:rsidR="00BF77EA">
              <w:rPr>
                <w:b/>
              </w:rPr>
              <w:t xml:space="preserve"> and the </w:t>
            </w:r>
            <w:proofErr w:type="gramStart"/>
            <w:r w:rsidR="00BF77EA">
              <w:rPr>
                <w:b/>
              </w:rPr>
              <w:t>OTA  in</w:t>
            </w:r>
            <w:proofErr w:type="gramEnd"/>
            <w:r w:rsidR="00BF77EA">
              <w:rPr>
                <w:b/>
              </w:rPr>
              <w:t xml:space="preserve"> the therapeutic management and intervention </w:t>
            </w:r>
            <w:r>
              <w:rPr>
                <w:b/>
              </w:rPr>
              <w:t>of common musculoskeletal conditions.</w:t>
            </w:r>
          </w:p>
          <w:p w:rsidR="00D269BA" w:rsidRDefault="00D269BA" w:rsidP="00BF77EA">
            <w:pPr>
              <w:rPr>
                <w:b/>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9C7767" w:rsidRDefault="009C7767">
            <w:pPr>
              <w:numPr>
                <w:ilvl w:val="0"/>
                <w:numId w:val="15"/>
              </w:numPr>
            </w:pPr>
            <w:r>
              <w:t>Apply principles of normal and abnormal movement to fun</w:t>
            </w:r>
            <w:r w:rsidR="00311A0C">
              <w:t>ctional activities such as self-</w:t>
            </w:r>
            <w:r>
              <w:t>care, posture, seating and mobility.</w:t>
            </w:r>
          </w:p>
          <w:p w:rsidR="004E1674" w:rsidRDefault="00B84E14">
            <w:pPr>
              <w:numPr>
                <w:ilvl w:val="0"/>
                <w:numId w:val="15"/>
              </w:numPr>
            </w:pPr>
            <w:r>
              <w:t>Recall</w:t>
            </w:r>
            <w:r w:rsidR="00EA416C">
              <w:t xml:space="preserve"> appropriate assessments completed by the OT and </w:t>
            </w:r>
            <w:r>
              <w:t>describe</w:t>
            </w:r>
            <w:r w:rsidR="00EA416C">
              <w:t xml:space="preserve"> appropriate</w:t>
            </w:r>
            <w:r w:rsidR="00415A15">
              <w:t xml:space="preserve"> therapeutic </w:t>
            </w:r>
            <w:r w:rsidR="004E1674">
              <w:t>interventions</w:t>
            </w:r>
            <w:r w:rsidR="00EA416C">
              <w:t xml:space="preserve"> provided by the OT and the OTA for the following musculoskeletal conditions:</w:t>
            </w:r>
          </w:p>
          <w:p w:rsidR="00C61161" w:rsidRDefault="00C61161" w:rsidP="00C61161">
            <w:pPr>
              <w:numPr>
                <w:ilvl w:val="1"/>
                <w:numId w:val="15"/>
              </w:numPr>
            </w:pPr>
            <w:r>
              <w:rPr>
                <w:b/>
                <w:bCs/>
              </w:rPr>
              <w:t>Arthritic Disease</w:t>
            </w:r>
            <w:r>
              <w:t>-joint protection techniques, splinting, modalities, exercises</w:t>
            </w:r>
          </w:p>
          <w:p w:rsidR="00C3091E" w:rsidRDefault="00C3091E" w:rsidP="00C3091E">
            <w:pPr>
              <w:numPr>
                <w:ilvl w:val="1"/>
                <w:numId w:val="15"/>
              </w:numPr>
            </w:pPr>
            <w:r>
              <w:rPr>
                <w:b/>
                <w:bCs/>
              </w:rPr>
              <w:t>Acute Hand Injur</w:t>
            </w:r>
            <w:r w:rsidR="00C61161">
              <w:rPr>
                <w:b/>
                <w:bCs/>
              </w:rPr>
              <w:t>y</w:t>
            </w:r>
            <w:r>
              <w:t xml:space="preserve">-splinting following surgical intervention or acute injury , the use of modalities, evaluation of function, exercises and </w:t>
            </w:r>
            <w:proofErr w:type="spellStart"/>
            <w:r>
              <w:t>ADL</w:t>
            </w:r>
            <w:proofErr w:type="spellEnd"/>
            <w:r w:rsidR="0008481E">
              <w:t>/</w:t>
            </w:r>
            <w:proofErr w:type="spellStart"/>
            <w:r w:rsidR="0008481E">
              <w:t>IADL</w:t>
            </w:r>
            <w:proofErr w:type="spellEnd"/>
            <w:r>
              <w:t xml:space="preserve"> training</w:t>
            </w:r>
          </w:p>
          <w:p w:rsidR="00C61161" w:rsidRDefault="00C61161" w:rsidP="00C61161">
            <w:pPr>
              <w:numPr>
                <w:ilvl w:val="1"/>
                <w:numId w:val="15"/>
              </w:numPr>
            </w:pPr>
            <w:r>
              <w:rPr>
                <w:b/>
                <w:bCs/>
              </w:rPr>
              <w:t>Burns</w:t>
            </w:r>
            <w:r>
              <w:t xml:space="preserve">-wound management, prevention of deformities, maintenance of ROM and </w:t>
            </w:r>
            <w:proofErr w:type="spellStart"/>
            <w:r>
              <w:t>ADL</w:t>
            </w:r>
            <w:proofErr w:type="spellEnd"/>
            <w:r>
              <w:t>/</w:t>
            </w:r>
            <w:proofErr w:type="spellStart"/>
            <w:r>
              <w:t>ADL</w:t>
            </w:r>
            <w:proofErr w:type="spellEnd"/>
            <w:r>
              <w:t xml:space="preserve"> training</w:t>
            </w:r>
            <w:r>
              <w:rPr>
                <w:b/>
                <w:bCs/>
              </w:rPr>
              <w:t xml:space="preserve"> </w:t>
            </w:r>
          </w:p>
          <w:p w:rsidR="003A1C56" w:rsidRDefault="003A1C56" w:rsidP="003A1C56">
            <w:pPr>
              <w:numPr>
                <w:ilvl w:val="1"/>
                <w:numId w:val="15"/>
              </w:numPr>
            </w:pPr>
            <w:r>
              <w:rPr>
                <w:b/>
                <w:bCs/>
              </w:rPr>
              <w:t>Amputation</w:t>
            </w:r>
            <w:r>
              <w:t xml:space="preserve">-education regarding phantom pain, training in the use of prosthetics, </w:t>
            </w:r>
            <w:proofErr w:type="spellStart"/>
            <w:r>
              <w:t>ADL</w:t>
            </w:r>
            <w:proofErr w:type="spellEnd"/>
            <w:r>
              <w:t>/</w:t>
            </w:r>
            <w:proofErr w:type="spellStart"/>
            <w:r>
              <w:t>IADL</w:t>
            </w:r>
            <w:proofErr w:type="spellEnd"/>
            <w:r>
              <w:t xml:space="preserve"> training </w:t>
            </w:r>
          </w:p>
          <w:p w:rsidR="003A1C56" w:rsidRPr="003A1C56" w:rsidRDefault="00C61161" w:rsidP="003A1C56">
            <w:pPr>
              <w:numPr>
                <w:ilvl w:val="1"/>
                <w:numId w:val="15"/>
              </w:numPr>
            </w:pPr>
            <w:r>
              <w:rPr>
                <w:b/>
                <w:bCs/>
              </w:rPr>
              <w:t>Lower Extremity Fracture</w:t>
            </w:r>
            <w:r w:rsidR="003A1C56">
              <w:rPr>
                <w:b/>
                <w:bCs/>
              </w:rPr>
              <w:t>-</w:t>
            </w:r>
            <w:proofErr w:type="spellStart"/>
            <w:r w:rsidR="003A1C56">
              <w:t>ADL</w:t>
            </w:r>
            <w:proofErr w:type="spellEnd"/>
            <w:r w:rsidR="003A1C56">
              <w:t>/</w:t>
            </w:r>
            <w:proofErr w:type="spellStart"/>
            <w:r w:rsidR="003A1C56">
              <w:t>ADL</w:t>
            </w:r>
            <w:proofErr w:type="spellEnd"/>
            <w:r w:rsidR="003A1C56">
              <w:t xml:space="preserve"> training, training in the use of assistive devices </w:t>
            </w:r>
          </w:p>
          <w:p w:rsidR="00C61161" w:rsidRDefault="00C3091E" w:rsidP="00C61161">
            <w:pPr>
              <w:numPr>
                <w:ilvl w:val="1"/>
                <w:numId w:val="15"/>
              </w:numPr>
            </w:pPr>
            <w:r>
              <w:rPr>
                <w:b/>
                <w:bCs/>
              </w:rPr>
              <w:t xml:space="preserve">Joint </w:t>
            </w:r>
            <w:proofErr w:type="spellStart"/>
            <w:r>
              <w:rPr>
                <w:b/>
                <w:bCs/>
              </w:rPr>
              <w:t>Arthroplasty</w:t>
            </w:r>
            <w:proofErr w:type="spellEnd"/>
            <w:r>
              <w:t>-contraindications and precautions</w:t>
            </w:r>
            <w:r w:rsidR="003A1C56">
              <w:t>.</w:t>
            </w:r>
            <w:r>
              <w:t xml:space="preserve"> </w:t>
            </w:r>
            <w:proofErr w:type="spellStart"/>
            <w:r w:rsidR="003A1C56">
              <w:t>ADL</w:t>
            </w:r>
            <w:proofErr w:type="spellEnd"/>
            <w:r w:rsidR="003A1C56">
              <w:t>/</w:t>
            </w:r>
            <w:proofErr w:type="spellStart"/>
            <w:r w:rsidR="003A1C56">
              <w:t>ADL</w:t>
            </w:r>
            <w:proofErr w:type="spellEnd"/>
            <w:r w:rsidR="003A1C56">
              <w:t xml:space="preserve"> training, training in the use of assistive</w:t>
            </w:r>
            <w:r w:rsidR="00C61161">
              <w:t xml:space="preserve"> devices</w:t>
            </w:r>
          </w:p>
          <w:p w:rsidR="00C3091E" w:rsidRDefault="00C61161" w:rsidP="00C61161">
            <w:pPr>
              <w:numPr>
                <w:ilvl w:val="1"/>
                <w:numId w:val="15"/>
              </w:numPr>
            </w:pPr>
            <w:r>
              <w:rPr>
                <w:b/>
                <w:bCs/>
              </w:rPr>
              <w:t>Back and Neck Injury</w:t>
            </w:r>
            <w:r>
              <w:t xml:space="preserve">-pain management, training in the use of assistive devices </w:t>
            </w:r>
          </w:p>
          <w:p w:rsidR="001C10C3" w:rsidRDefault="009C7767" w:rsidP="00581F24">
            <w:pPr>
              <w:numPr>
                <w:ilvl w:val="0"/>
                <w:numId w:val="15"/>
              </w:numPr>
            </w:pPr>
            <w:r>
              <w:t>Establish, develop, maintai</w:t>
            </w:r>
            <w:r w:rsidR="00C61161">
              <w:t xml:space="preserve">n and bring closure to a client </w:t>
            </w:r>
            <w:r>
              <w:t>cent</w:t>
            </w:r>
            <w:r w:rsidR="00C61161">
              <w:t>e</w:t>
            </w:r>
            <w:r>
              <w:t xml:space="preserve">red therapeutic relationship within the role of an OTA by </w:t>
            </w:r>
            <w:r w:rsidR="00DD36A8">
              <w:t>t</w:t>
            </w:r>
            <w:r>
              <w:t>he recognizing the uniqueness of the individual</w:t>
            </w:r>
          </w:p>
          <w:p w:rsidR="00581F24" w:rsidRDefault="00581F24" w:rsidP="00581F24">
            <w:pPr>
              <w:numPr>
                <w:ilvl w:val="0"/>
                <w:numId w:val="15"/>
              </w:numPr>
            </w:pPr>
            <w:r>
              <w:t>Demonstrate the ability to observe, monitor and report the client’s performance and status during intervention activities</w:t>
            </w:r>
          </w:p>
          <w:p w:rsidR="00AE20EF" w:rsidRDefault="00AE20EF" w:rsidP="00AE20EF">
            <w:pPr>
              <w:ind w:left="720"/>
            </w:pPr>
          </w:p>
        </w:tc>
      </w:tr>
      <w:tr w:rsidR="004E1674">
        <w:tc>
          <w:tcPr>
            <w:tcW w:w="675" w:type="dxa"/>
          </w:tcPr>
          <w:p w:rsidR="004E1674" w:rsidRDefault="004E1674">
            <w:pPr>
              <w:rPr>
                <w:b/>
                <w:bCs/>
              </w:rPr>
            </w:pPr>
          </w:p>
        </w:tc>
        <w:tc>
          <w:tcPr>
            <w:tcW w:w="567" w:type="dxa"/>
          </w:tcPr>
          <w:p w:rsidR="004E1674" w:rsidRDefault="004E1674">
            <w:pPr>
              <w:rPr>
                <w:b/>
              </w:rPr>
            </w:pPr>
            <w:r>
              <w:rPr>
                <w:b/>
              </w:rPr>
              <w:t>3.</w:t>
            </w:r>
          </w:p>
        </w:tc>
        <w:tc>
          <w:tcPr>
            <w:tcW w:w="7614" w:type="dxa"/>
          </w:tcPr>
          <w:p w:rsidR="004E1674" w:rsidRDefault="004E1674" w:rsidP="001C10C3">
            <w:pPr>
              <w:rPr>
                <w:b/>
              </w:rPr>
            </w:pPr>
            <w:r>
              <w:rPr>
                <w:b/>
              </w:rPr>
              <w:t>Demonstrate skill in the education</w:t>
            </w:r>
            <w:r w:rsidR="001C10C3">
              <w:rPr>
                <w:b/>
              </w:rPr>
              <w:t xml:space="preserve"> and </w:t>
            </w:r>
            <w:r w:rsidR="00E546D5">
              <w:rPr>
                <w:b/>
              </w:rPr>
              <w:t>training</w:t>
            </w:r>
            <w:r>
              <w:rPr>
                <w:b/>
              </w:rPr>
              <w:t xml:space="preserve"> of </w:t>
            </w:r>
            <w:proofErr w:type="spellStart"/>
            <w:r>
              <w:rPr>
                <w:b/>
              </w:rPr>
              <w:t>ADL</w:t>
            </w:r>
            <w:proofErr w:type="spellEnd"/>
            <w:r w:rsidR="00EA416C">
              <w:rPr>
                <w:b/>
              </w:rPr>
              <w:t>/</w:t>
            </w:r>
            <w:proofErr w:type="spellStart"/>
            <w:r w:rsidR="00EA416C">
              <w:rPr>
                <w:b/>
              </w:rPr>
              <w:t>IADL</w:t>
            </w:r>
            <w:proofErr w:type="spellEnd"/>
            <w:r w:rsidR="00EA416C">
              <w:rPr>
                <w:b/>
              </w:rPr>
              <w:t xml:space="preserve"> with clients</w:t>
            </w:r>
            <w:r w:rsidR="001C10C3">
              <w:rPr>
                <w:b/>
              </w:rPr>
              <w:t>.</w:t>
            </w:r>
          </w:p>
          <w:p w:rsidR="00D269BA" w:rsidRDefault="00D269BA" w:rsidP="001C10C3">
            <w:pPr>
              <w:rPr>
                <w:b/>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5"/>
              </w:numPr>
            </w:pPr>
            <w:r>
              <w:t xml:space="preserve">Demonstrate the ability to provide training in the areas of </w:t>
            </w:r>
            <w:proofErr w:type="spellStart"/>
            <w:r>
              <w:t>ADL</w:t>
            </w:r>
            <w:proofErr w:type="spellEnd"/>
            <w:r w:rsidR="00EA416C">
              <w:t>/</w:t>
            </w:r>
            <w:proofErr w:type="spellStart"/>
            <w:r w:rsidR="00EA416C">
              <w:t>IADL</w:t>
            </w:r>
            <w:proofErr w:type="spellEnd"/>
            <w:r>
              <w:t xml:space="preserve"> to ensure maximum functioning</w:t>
            </w:r>
          </w:p>
          <w:p w:rsidR="004E1674" w:rsidRDefault="004E1674">
            <w:pPr>
              <w:numPr>
                <w:ilvl w:val="0"/>
                <w:numId w:val="15"/>
              </w:numPr>
            </w:pPr>
            <w:r>
              <w:t>Demonstrate confidence</w:t>
            </w:r>
            <w:r w:rsidR="00581F24">
              <w:t>, safety</w:t>
            </w:r>
            <w:r>
              <w:t xml:space="preserve"> and skill in the training in the use of assistive devices</w:t>
            </w:r>
          </w:p>
          <w:p w:rsidR="004E1674" w:rsidRDefault="004E1674">
            <w:pPr>
              <w:numPr>
                <w:ilvl w:val="0"/>
                <w:numId w:val="15"/>
              </w:numPr>
            </w:pPr>
            <w:r>
              <w:t xml:space="preserve">Demonstrate the ability to teach clients new methods for performing </w:t>
            </w:r>
            <w:proofErr w:type="spellStart"/>
            <w:r>
              <w:t>ADL</w:t>
            </w:r>
            <w:proofErr w:type="spellEnd"/>
            <w:r w:rsidR="00EA416C">
              <w:t>/</w:t>
            </w:r>
            <w:proofErr w:type="spellStart"/>
            <w:r w:rsidR="00EA416C">
              <w:t>IADL</w:t>
            </w:r>
            <w:proofErr w:type="spellEnd"/>
            <w:r>
              <w:t xml:space="preserve"> tasks with the use of prosthetics</w:t>
            </w:r>
          </w:p>
          <w:p w:rsidR="004E1674" w:rsidRDefault="004E1674">
            <w:pPr>
              <w:numPr>
                <w:ilvl w:val="0"/>
                <w:numId w:val="15"/>
              </w:numPr>
            </w:pPr>
            <w:r>
              <w:t xml:space="preserve">Demonstrate the ability to teach a client how to mobilize </w:t>
            </w:r>
            <w:r w:rsidR="00EA416C">
              <w:t xml:space="preserve">using a </w:t>
            </w:r>
            <w:r>
              <w:t xml:space="preserve"> wheelchair</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4.</w:t>
            </w:r>
          </w:p>
        </w:tc>
        <w:tc>
          <w:tcPr>
            <w:tcW w:w="7614" w:type="dxa"/>
          </w:tcPr>
          <w:p w:rsidR="004E1674" w:rsidRDefault="004E1674" w:rsidP="005F787C">
            <w:pPr>
              <w:pStyle w:val="EnvelopeReturn"/>
              <w:rPr>
                <w:b/>
              </w:rPr>
            </w:pPr>
            <w:r>
              <w:rPr>
                <w:b/>
              </w:rPr>
              <w:t xml:space="preserve">Demonstrate </w:t>
            </w:r>
            <w:r w:rsidR="009E53DB">
              <w:rPr>
                <w:b/>
              </w:rPr>
              <w:t xml:space="preserve">personal </w:t>
            </w:r>
            <w:r>
              <w:rPr>
                <w:b/>
              </w:rPr>
              <w:t>safe</w:t>
            </w:r>
            <w:r w:rsidR="005F787C">
              <w:rPr>
                <w:b/>
              </w:rPr>
              <w:t>t</w:t>
            </w:r>
            <w:r w:rsidR="009E53DB">
              <w:rPr>
                <w:b/>
              </w:rPr>
              <w:t>y</w:t>
            </w:r>
            <w:r>
              <w:rPr>
                <w:b/>
              </w:rPr>
              <w:t xml:space="preserve"> an</w:t>
            </w:r>
            <w:r w:rsidR="00581F24">
              <w:rPr>
                <w:b/>
              </w:rPr>
              <w:t xml:space="preserve">d </w:t>
            </w:r>
            <w:r w:rsidR="009E53DB">
              <w:rPr>
                <w:b/>
              </w:rPr>
              <w:t xml:space="preserve">contribute to the safety of others </w:t>
            </w:r>
            <w:r w:rsidR="005F787C">
              <w:rPr>
                <w:b/>
              </w:rPr>
              <w:t xml:space="preserve">during </w:t>
            </w:r>
            <w:r w:rsidR="001C10C3">
              <w:rPr>
                <w:b/>
              </w:rPr>
              <w:t xml:space="preserve">handling skills </w:t>
            </w:r>
            <w:r w:rsidR="005F787C">
              <w:rPr>
                <w:b/>
              </w:rPr>
              <w:t xml:space="preserve">and transfers </w:t>
            </w:r>
            <w:r w:rsidR="001C10C3">
              <w:rPr>
                <w:b/>
              </w:rPr>
              <w:t>with clients.</w:t>
            </w:r>
          </w:p>
          <w:p w:rsidR="00D269BA" w:rsidRDefault="00D269BA" w:rsidP="005F787C">
            <w:pPr>
              <w:pStyle w:val="EnvelopeReturn"/>
              <w:rPr>
                <w:b/>
              </w:rPr>
            </w:pP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4E1674" w:rsidRDefault="00B84E14">
            <w:pPr>
              <w:pStyle w:val="EnvelopeReturn"/>
              <w:numPr>
                <w:ilvl w:val="0"/>
                <w:numId w:val="20"/>
              </w:numPr>
            </w:pPr>
            <w:r>
              <w:t>Demonstrate</w:t>
            </w:r>
            <w:r w:rsidR="004E1674">
              <w:t xml:space="preserve"> </w:t>
            </w:r>
            <w:r>
              <w:t xml:space="preserve">safe and effective </w:t>
            </w:r>
            <w:r w:rsidR="004E1674">
              <w:t>handling, positio</w:t>
            </w:r>
            <w:r w:rsidR="00535958">
              <w:t>ning and transferring techniques</w:t>
            </w:r>
            <w:r w:rsidR="004E1674">
              <w:t xml:space="preserve"> related to </w:t>
            </w:r>
            <w:r w:rsidR="00763965">
              <w:t xml:space="preserve">different </w:t>
            </w:r>
            <w:r w:rsidR="004E1674">
              <w:t xml:space="preserve">musculoskeletal conditions </w:t>
            </w:r>
          </w:p>
          <w:p w:rsidR="005F787C" w:rsidRDefault="005F787C">
            <w:pPr>
              <w:pStyle w:val="EnvelopeReturn"/>
              <w:numPr>
                <w:ilvl w:val="0"/>
                <w:numId w:val="20"/>
              </w:numPr>
            </w:pPr>
            <w:r>
              <w:t>Employ effective teaching strategies for transfers and handling skills</w:t>
            </w:r>
          </w:p>
          <w:p w:rsidR="001C10C3" w:rsidRDefault="00B84E14">
            <w:pPr>
              <w:pStyle w:val="EnvelopeReturn"/>
              <w:numPr>
                <w:ilvl w:val="2"/>
                <w:numId w:val="19"/>
              </w:numPr>
              <w:tabs>
                <w:tab w:val="clear" w:pos="2160"/>
                <w:tab w:val="num" w:pos="378"/>
              </w:tabs>
              <w:ind w:left="378" w:firstLine="18"/>
            </w:pPr>
            <w:r>
              <w:t xml:space="preserve">Describe </w:t>
            </w:r>
            <w:r w:rsidR="00581F24">
              <w:t xml:space="preserve">the precautions and limitations associated with </w:t>
            </w:r>
            <w:r w:rsidR="001C10C3">
              <w:t xml:space="preserve"> </w:t>
            </w:r>
          </w:p>
          <w:p w:rsidR="00B84E14" w:rsidRDefault="001C10C3" w:rsidP="00B84E14">
            <w:pPr>
              <w:pStyle w:val="EnvelopeReturn"/>
              <w:ind w:left="396"/>
            </w:pPr>
            <w:r>
              <w:t xml:space="preserve">      </w:t>
            </w:r>
            <w:r w:rsidR="004E1674">
              <w:t>handling, positioning and</w:t>
            </w:r>
            <w:r w:rsidR="00B84E14">
              <w:t xml:space="preserve"> transferring techniques for different </w:t>
            </w:r>
          </w:p>
          <w:p w:rsidR="004E1674" w:rsidRDefault="00B84E14" w:rsidP="00B84E14">
            <w:pPr>
              <w:pStyle w:val="EnvelopeReturn"/>
              <w:ind w:left="396"/>
            </w:pPr>
            <w:r>
              <w:t xml:space="preserve">     musculoskeletal conditions</w:t>
            </w:r>
          </w:p>
          <w:p w:rsidR="004E1674" w:rsidRDefault="004E1674">
            <w:pPr>
              <w:pStyle w:val="EnvelopeReturn"/>
              <w:ind w:left="36"/>
            </w:pPr>
          </w:p>
        </w:tc>
      </w:tr>
    </w:tbl>
    <w:p w:rsidR="00D269BA" w:rsidRDefault="00D269BA">
      <w:r>
        <w:br w:type="page"/>
      </w:r>
    </w:p>
    <w:tbl>
      <w:tblPr>
        <w:tblW w:w="0" w:type="auto"/>
        <w:tblLayout w:type="fixed"/>
        <w:tblLook w:val="0000" w:firstRow="0" w:lastRow="0" w:firstColumn="0" w:lastColumn="0" w:noHBand="0" w:noVBand="0"/>
      </w:tblPr>
      <w:tblGrid>
        <w:gridCol w:w="675"/>
        <w:gridCol w:w="567"/>
        <w:gridCol w:w="7614"/>
      </w:tblGrid>
      <w:tr w:rsidR="004E1674">
        <w:tc>
          <w:tcPr>
            <w:tcW w:w="675" w:type="dxa"/>
          </w:tcPr>
          <w:p w:rsidR="004E1674" w:rsidRDefault="004E1674">
            <w:pPr>
              <w:rPr>
                <w:b/>
                <w:bCs/>
              </w:rPr>
            </w:pPr>
            <w:r>
              <w:br w:type="page"/>
            </w:r>
          </w:p>
        </w:tc>
        <w:tc>
          <w:tcPr>
            <w:tcW w:w="567" w:type="dxa"/>
          </w:tcPr>
          <w:p w:rsidR="004E1674" w:rsidRDefault="004E1674">
            <w:pPr>
              <w:rPr>
                <w:b/>
              </w:rPr>
            </w:pPr>
            <w:r>
              <w:rPr>
                <w:b/>
              </w:rPr>
              <w:t>5.</w:t>
            </w:r>
          </w:p>
        </w:tc>
        <w:tc>
          <w:tcPr>
            <w:tcW w:w="7614" w:type="dxa"/>
          </w:tcPr>
          <w:p w:rsidR="004E1674" w:rsidRDefault="004E1674" w:rsidP="001C10C3">
            <w:pPr>
              <w:rPr>
                <w:b/>
              </w:rPr>
            </w:pPr>
            <w:r>
              <w:rPr>
                <w:b/>
              </w:rPr>
              <w:t>Demonstrate a</w:t>
            </w:r>
            <w:r w:rsidR="001C10C3">
              <w:rPr>
                <w:b/>
              </w:rPr>
              <w:t xml:space="preserve">nd apply principles of </w:t>
            </w:r>
            <w:r>
              <w:rPr>
                <w:b/>
              </w:rPr>
              <w:t>energy con</w:t>
            </w:r>
            <w:r w:rsidR="001C10C3">
              <w:rPr>
                <w:b/>
              </w:rPr>
              <w:t xml:space="preserve">servation and joint protection techniques </w:t>
            </w:r>
            <w:proofErr w:type="gramStart"/>
            <w:r w:rsidR="001C10C3">
              <w:rPr>
                <w:b/>
              </w:rPr>
              <w:t>dur</w:t>
            </w:r>
            <w:r w:rsidR="00763965">
              <w:rPr>
                <w:b/>
              </w:rPr>
              <w:t xml:space="preserve">ing  </w:t>
            </w:r>
            <w:proofErr w:type="spellStart"/>
            <w:r w:rsidR="00763965">
              <w:rPr>
                <w:b/>
              </w:rPr>
              <w:t>ADL</w:t>
            </w:r>
            <w:proofErr w:type="spellEnd"/>
            <w:proofErr w:type="gramEnd"/>
            <w:r w:rsidR="00763965">
              <w:rPr>
                <w:b/>
              </w:rPr>
              <w:t>/</w:t>
            </w:r>
            <w:proofErr w:type="spellStart"/>
            <w:r w:rsidR="00763965">
              <w:rPr>
                <w:b/>
              </w:rPr>
              <w:t>IADL</w:t>
            </w:r>
            <w:proofErr w:type="spellEnd"/>
            <w:r w:rsidR="001C10C3">
              <w:rPr>
                <w:b/>
              </w:rPr>
              <w:t>.</w:t>
            </w:r>
          </w:p>
          <w:p w:rsidR="00D269BA" w:rsidRDefault="00D269BA" w:rsidP="001C10C3">
            <w:pPr>
              <w:rPr>
                <w:b/>
                <w:u w:val="single"/>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355094">
            <w:pPr>
              <w:numPr>
                <w:ilvl w:val="0"/>
                <w:numId w:val="16"/>
              </w:numPr>
            </w:pPr>
            <w:r>
              <w:t xml:space="preserve">Apply knowledge of ergonomics, </w:t>
            </w:r>
            <w:r w:rsidR="004E1674">
              <w:t>energy conservation and work simplificat</w:t>
            </w:r>
            <w:r w:rsidR="00763965">
              <w:t>ion</w:t>
            </w:r>
            <w:r>
              <w:t xml:space="preserve"> to promote the client’s independent functioning</w:t>
            </w:r>
          </w:p>
          <w:p w:rsidR="004E1674" w:rsidRDefault="00763965" w:rsidP="00763965">
            <w:pPr>
              <w:numPr>
                <w:ilvl w:val="0"/>
                <w:numId w:val="16"/>
              </w:numPr>
            </w:pPr>
            <w:r>
              <w:t xml:space="preserve">Describe principles of joint protection and explain the benefits for conditions such as </w:t>
            </w:r>
            <w:r w:rsidR="00C61161">
              <w:t>arthritis, back injury, amputation</w:t>
            </w:r>
            <w:r w:rsidR="004E1674">
              <w:t xml:space="preserve"> and joint </w:t>
            </w:r>
            <w:proofErr w:type="spellStart"/>
            <w:r w:rsidR="004E1674">
              <w:t>arthroplasty</w:t>
            </w:r>
            <w:proofErr w:type="spellEnd"/>
          </w:p>
          <w:p w:rsidR="00D149BF" w:rsidRDefault="005F787C" w:rsidP="005F787C">
            <w:pPr>
              <w:numPr>
                <w:ilvl w:val="0"/>
                <w:numId w:val="16"/>
              </w:numPr>
            </w:pPr>
            <w:r>
              <w:t>Explore the use</w:t>
            </w:r>
            <w:r w:rsidR="00B84E14">
              <w:t xml:space="preserve"> </w:t>
            </w:r>
            <w:r w:rsidR="004E1674">
              <w:t>of assistiv</w:t>
            </w:r>
            <w:r>
              <w:t xml:space="preserve">e devices/adaptive equipment to conserve energy during </w:t>
            </w:r>
            <w:proofErr w:type="spellStart"/>
            <w:r>
              <w:t>ADL</w:t>
            </w:r>
            <w:proofErr w:type="spellEnd"/>
            <w:r>
              <w:t>/</w:t>
            </w:r>
            <w:proofErr w:type="spellStart"/>
            <w:r>
              <w:t>IADL</w:t>
            </w:r>
            <w:proofErr w:type="spellEnd"/>
          </w:p>
          <w:p w:rsidR="00311A0C" w:rsidRDefault="00311A0C" w:rsidP="00311A0C"/>
        </w:tc>
      </w:tr>
      <w:tr w:rsidR="004E1674">
        <w:tc>
          <w:tcPr>
            <w:tcW w:w="675" w:type="dxa"/>
          </w:tcPr>
          <w:p w:rsidR="004E1674" w:rsidRDefault="004E1674">
            <w:pPr>
              <w:rPr>
                <w:b/>
                <w:bCs/>
              </w:rPr>
            </w:pPr>
          </w:p>
        </w:tc>
        <w:tc>
          <w:tcPr>
            <w:tcW w:w="567" w:type="dxa"/>
          </w:tcPr>
          <w:p w:rsidR="004E1674" w:rsidRDefault="004E1674">
            <w:pPr>
              <w:rPr>
                <w:b/>
              </w:rPr>
            </w:pPr>
            <w:r>
              <w:rPr>
                <w:b/>
              </w:rPr>
              <w:t>6.</w:t>
            </w:r>
          </w:p>
        </w:tc>
        <w:tc>
          <w:tcPr>
            <w:tcW w:w="7614" w:type="dxa"/>
          </w:tcPr>
          <w:p w:rsidR="004E1674" w:rsidRDefault="004E1674">
            <w:pPr>
              <w:rPr>
                <w:b/>
              </w:rPr>
            </w:pPr>
            <w:r>
              <w:rPr>
                <w:b/>
              </w:rPr>
              <w:t>Demonstrate knowledge and skill in the selection and implementation of therapeutic activities for individual clients and groups of clients with musculoskeletal conditions under the supervision of an Occupational Therapist.</w:t>
            </w:r>
          </w:p>
          <w:p w:rsidR="00D149BF" w:rsidRDefault="00D149BF">
            <w:pPr>
              <w:rPr>
                <w:b/>
                <w:u w:val="single"/>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8"/>
              </w:numPr>
            </w:pPr>
            <w:r>
              <w:t>Demonstrate knowledge and skill related to the assessment and intervention of joint range of motion and muscle strength</w:t>
            </w:r>
          </w:p>
          <w:p w:rsidR="004E1674" w:rsidRDefault="004E1674">
            <w:pPr>
              <w:numPr>
                <w:ilvl w:val="0"/>
                <w:numId w:val="18"/>
              </w:numPr>
            </w:pPr>
            <w:r>
              <w:t xml:space="preserve">Demonstrate </w:t>
            </w:r>
            <w:r w:rsidR="00763965">
              <w:t xml:space="preserve">the </w:t>
            </w:r>
            <w:r>
              <w:t xml:space="preserve">ability to adapt treatment </w:t>
            </w:r>
            <w:r w:rsidR="0038305E">
              <w:t>interventions to meet the needs of the client</w:t>
            </w:r>
          </w:p>
          <w:p w:rsidR="004E1674" w:rsidRDefault="004E1674">
            <w:pPr>
              <w:numPr>
                <w:ilvl w:val="0"/>
                <w:numId w:val="18"/>
              </w:numPr>
            </w:pPr>
            <w:r>
              <w:t>Demonstrate the ability to effectively grade activities to meet the client’s abilities and enhance continued progression</w:t>
            </w:r>
          </w:p>
          <w:p w:rsidR="004E1674" w:rsidRDefault="004E1674">
            <w:pPr>
              <w:numPr>
                <w:ilvl w:val="0"/>
                <w:numId w:val="18"/>
              </w:numPr>
            </w:pPr>
            <w:r>
              <w:t>Discuss remedial vs. compensatory training for individuals with musculoskeletal disorders</w:t>
            </w:r>
          </w:p>
          <w:p w:rsidR="004E1674" w:rsidRDefault="004E1674">
            <w:pPr>
              <w:numPr>
                <w:ilvl w:val="0"/>
                <w:numId w:val="18"/>
              </w:numPr>
            </w:pPr>
            <w:r>
              <w:t>Define and discuss “Vocational Rehabilitation”</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7.</w:t>
            </w:r>
          </w:p>
        </w:tc>
        <w:tc>
          <w:tcPr>
            <w:tcW w:w="7614" w:type="dxa"/>
          </w:tcPr>
          <w:p w:rsidR="004E1674" w:rsidRDefault="004E1674">
            <w:pPr>
              <w:pStyle w:val="EnvelopeReturn"/>
              <w:rPr>
                <w:b/>
              </w:rPr>
            </w:pPr>
            <w:r>
              <w:rPr>
                <w:b/>
              </w:rPr>
              <w:t>Demonstrate skill in observing and reporting any changes in client’s progress to the Occupational Therapist.</w:t>
            </w:r>
          </w:p>
          <w:p w:rsidR="00D269BA" w:rsidRDefault="00D269BA">
            <w:pPr>
              <w:pStyle w:val="EnvelopeReturn"/>
              <w:rPr>
                <w:b/>
              </w:rPr>
            </w:pP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38305E" w:rsidRDefault="0038305E" w:rsidP="0038305E">
            <w:pPr>
              <w:numPr>
                <w:ilvl w:val="0"/>
                <w:numId w:val="21"/>
              </w:numPr>
            </w:pPr>
            <w:r>
              <w:t>Demonstrate effective problem solving and judgment during delivery of treatment interventions to ensure client safety and success in treatment</w:t>
            </w:r>
          </w:p>
          <w:p w:rsidR="004E1674" w:rsidRDefault="004E1674" w:rsidP="0038305E">
            <w:pPr>
              <w:pStyle w:val="EnvelopeReturn"/>
              <w:numPr>
                <w:ilvl w:val="0"/>
                <w:numId w:val="21"/>
              </w:numPr>
            </w:pPr>
            <w:r>
              <w:t>Review the use of checklists and charting systems used to monitor progress</w:t>
            </w:r>
            <w:r w:rsidR="005F787C">
              <w:t xml:space="preserve"> with musculoskeletal conditions</w:t>
            </w:r>
          </w:p>
          <w:p w:rsidR="004E1674" w:rsidRDefault="0038305E" w:rsidP="0038305E">
            <w:pPr>
              <w:numPr>
                <w:ilvl w:val="0"/>
                <w:numId w:val="21"/>
              </w:numPr>
              <w:rPr>
                <w:b/>
              </w:rPr>
            </w:pPr>
            <w:r>
              <w:t xml:space="preserve">Demonstrate </w:t>
            </w:r>
            <w:r w:rsidR="005F787C">
              <w:t xml:space="preserve">accurate </w:t>
            </w:r>
            <w:r w:rsidR="004E1674">
              <w:t xml:space="preserve">verbal </w:t>
            </w:r>
            <w:r w:rsidR="005F787C">
              <w:t>reporting and documentation</w:t>
            </w:r>
            <w:r w:rsidR="004E1674">
              <w:t xml:space="preserve"> of clinical observations</w:t>
            </w:r>
            <w:r>
              <w:t xml:space="preserve"> of the client’s performance and status</w:t>
            </w:r>
          </w:p>
          <w:p w:rsidR="004E1674" w:rsidRDefault="004E1674">
            <w:pPr>
              <w:rPr>
                <w:b/>
              </w:rPr>
            </w:pPr>
          </w:p>
        </w:tc>
      </w:tr>
      <w:tr w:rsidR="004E1674">
        <w:tc>
          <w:tcPr>
            <w:tcW w:w="675" w:type="dxa"/>
          </w:tcPr>
          <w:p w:rsidR="004E1674" w:rsidRDefault="004E1674">
            <w:pPr>
              <w:rPr>
                <w:b/>
                <w:bCs/>
              </w:rPr>
            </w:pPr>
          </w:p>
        </w:tc>
        <w:tc>
          <w:tcPr>
            <w:tcW w:w="567" w:type="dxa"/>
          </w:tcPr>
          <w:p w:rsidR="004E1674" w:rsidRDefault="004E1674">
            <w:pPr>
              <w:rPr>
                <w:b/>
              </w:rPr>
            </w:pPr>
            <w:r>
              <w:rPr>
                <w:b/>
              </w:rPr>
              <w:t>8.</w:t>
            </w:r>
          </w:p>
        </w:tc>
        <w:tc>
          <w:tcPr>
            <w:tcW w:w="7614" w:type="dxa"/>
          </w:tcPr>
          <w:p w:rsidR="004E1674" w:rsidRDefault="004E1674">
            <w:pPr>
              <w:rPr>
                <w:b/>
              </w:rPr>
            </w:pPr>
            <w:r>
              <w:rPr>
                <w:b/>
              </w:rPr>
              <w:t>Demonstrate an understanding of the application of a range of assistive devices, the safe use of, and maintenance of assistive devices used to maximize function in Occupational Therapy clients with musculoskeletal conditions.</w:t>
            </w:r>
          </w:p>
          <w:p w:rsidR="00D269BA" w:rsidRDefault="00D269BA">
            <w:pPr>
              <w:rPr>
                <w:b/>
                <w:u w:val="single"/>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DD36A8" w:rsidRDefault="00DD36A8">
            <w:pPr>
              <w:numPr>
                <w:ilvl w:val="0"/>
                <w:numId w:val="19"/>
              </w:numPr>
            </w:pPr>
            <w:r>
              <w:t>Employ effective teaching strategies to ensure client safety when handling, positioning, seating, ambulating and transferring.</w:t>
            </w:r>
          </w:p>
          <w:p w:rsidR="004E1674" w:rsidRDefault="0038305E">
            <w:pPr>
              <w:numPr>
                <w:ilvl w:val="0"/>
                <w:numId w:val="19"/>
              </w:numPr>
            </w:pPr>
            <w:r>
              <w:t xml:space="preserve">List and discuss </w:t>
            </w:r>
            <w:r w:rsidR="004E1674">
              <w:t>commonly us</w:t>
            </w:r>
            <w:r>
              <w:t xml:space="preserve">ed assistive devices to maximize occupational performance during </w:t>
            </w:r>
            <w:proofErr w:type="spellStart"/>
            <w:r>
              <w:t>ADL</w:t>
            </w:r>
            <w:proofErr w:type="spellEnd"/>
            <w:r>
              <w:t>/</w:t>
            </w:r>
            <w:proofErr w:type="spellStart"/>
            <w:r>
              <w:t>IADL</w:t>
            </w:r>
            <w:proofErr w:type="spellEnd"/>
            <w:r>
              <w:t xml:space="preserve"> for the</w:t>
            </w:r>
            <w:r w:rsidR="004E1674">
              <w:t xml:space="preserve"> following musculoskeletal conditions:</w:t>
            </w:r>
          </w:p>
          <w:p w:rsidR="00C61161" w:rsidRDefault="00C61161" w:rsidP="00C61161">
            <w:pPr>
              <w:numPr>
                <w:ilvl w:val="1"/>
                <w:numId w:val="19"/>
              </w:numPr>
            </w:pPr>
            <w:r>
              <w:rPr>
                <w:b/>
                <w:bCs/>
              </w:rPr>
              <w:t>arthritic diseases</w:t>
            </w:r>
          </w:p>
          <w:p w:rsidR="00C3091E" w:rsidRDefault="00C3091E" w:rsidP="00C3091E">
            <w:pPr>
              <w:numPr>
                <w:ilvl w:val="1"/>
                <w:numId w:val="19"/>
              </w:numPr>
            </w:pPr>
            <w:r>
              <w:rPr>
                <w:b/>
                <w:bCs/>
              </w:rPr>
              <w:t>acute hand injuries</w:t>
            </w:r>
          </w:p>
          <w:p w:rsidR="00C61161" w:rsidRDefault="00C61161" w:rsidP="00C61161">
            <w:pPr>
              <w:numPr>
                <w:ilvl w:val="1"/>
                <w:numId w:val="19"/>
              </w:numPr>
            </w:pPr>
            <w:r>
              <w:rPr>
                <w:b/>
                <w:bCs/>
              </w:rPr>
              <w:t>burns</w:t>
            </w:r>
            <w:r>
              <w:t xml:space="preserve"> </w:t>
            </w:r>
          </w:p>
          <w:p w:rsidR="00C61161" w:rsidRDefault="00C61161" w:rsidP="00C61161">
            <w:pPr>
              <w:numPr>
                <w:ilvl w:val="1"/>
                <w:numId w:val="19"/>
              </w:numPr>
            </w:pPr>
            <w:r>
              <w:rPr>
                <w:b/>
                <w:bCs/>
              </w:rPr>
              <w:t>amputations</w:t>
            </w:r>
            <w:r>
              <w:t xml:space="preserve"> </w:t>
            </w:r>
          </w:p>
          <w:p w:rsidR="00C61161" w:rsidRPr="00C61161" w:rsidRDefault="00C61161">
            <w:pPr>
              <w:numPr>
                <w:ilvl w:val="1"/>
                <w:numId w:val="19"/>
              </w:numPr>
            </w:pPr>
            <w:r>
              <w:rPr>
                <w:b/>
                <w:bCs/>
              </w:rPr>
              <w:t>lower extremity fractures</w:t>
            </w:r>
          </w:p>
          <w:p w:rsidR="004E1674" w:rsidRDefault="004E1674">
            <w:pPr>
              <w:numPr>
                <w:ilvl w:val="1"/>
                <w:numId w:val="19"/>
              </w:numPr>
            </w:pPr>
            <w:r>
              <w:rPr>
                <w:b/>
                <w:bCs/>
              </w:rPr>
              <w:t xml:space="preserve">joint </w:t>
            </w:r>
            <w:proofErr w:type="spellStart"/>
            <w:r>
              <w:rPr>
                <w:b/>
                <w:bCs/>
              </w:rPr>
              <w:t>arthroplasty</w:t>
            </w:r>
            <w:proofErr w:type="spellEnd"/>
          </w:p>
          <w:p w:rsidR="00D149BF" w:rsidRDefault="00C3091E" w:rsidP="00415A15">
            <w:pPr>
              <w:numPr>
                <w:ilvl w:val="1"/>
                <w:numId w:val="19"/>
              </w:numPr>
            </w:pPr>
            <w:r>
              <w:rPr>
                <w:b/>
                <w:bCs/>
              </w:rPr>
              <w:t>back and neck injuries</w:t>
            </w:r>
            <w:r>
              <w:t xml:space="preserve"> </w:t>
            </w:r>
          </w:p>
          <w:p w:rsidR="00D269BA" w:rsidRDefault="00D269BA" w:rsidP="00D269BA"/>
        </w:tc>
      </w:tr>
      <w:tr w:rsidR="004E1674">
        <w:tc>
          <w:tcPr>
            <w:tcW w:w="675" w:type="dxa"/>
          </w:tcPr>
          <w:p w:rsidR="004E1674" w:rsidRDefault="004E1674">
            <w:r>
              <w:br w:type="page"/>
            </w:r>
          </w:p>
          <w:p w:rsidR="00D149BF" w:rsidRDefault="00D149BF">
            <w:pPr>
              <w:rPr>
                <w:b/>
                <w:bCs/>
              </w:rPr>
            </w:pPr>
          </w:p>
        </w:tc>
        <w:tc>
          <w:tcPr>
            <w:tcW w:w="567" w:type="dxa"/>
          </w:tcPr>
          <w:p w:rsidR="004E1674" w:rsidRDefault="004E1674">
            <w:pPr>
              <w:rPr>
                <w:b/>
              </w:rPr>
            </w:pPr>
            <w:r>
              <w:rPr>
                <w:b/>
              </w:rPr>
              <w:t>9.</w:t>
            </w:r>
          </w:p>
        </w:tc>
        <w:tc>
          <w:tcPr>
            <w:tcW w:w="7614" w:type="dxa"/>
          </w:tcPr>
          <w:p w:rsidR="004E1674" w:rsidRDefault="004E1674">
            <w:pPr>
              <w:pStyle w:val="EnvelopeReturn"/>
              <w:rPr>
                <w:b/>
              </w:rPr>
            </w:pPr>
            <w:r>
              <w:rPr>
                <w:b/>
              </w:rPr>
              <w:t>Demonstrate an understanding of the use of splints in the Occupational Therapy management of musculoskeletal conditions.</w:t>
            </w:r>
          </w:p>
          <w:p w:rsidR="00D269BA" w:rsidRDefault="00D269BA">
            <w:pPr>
              <w:pStyle w:val="EnvelopeReturn"/>
              <w:rPr>
                <w:b/>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38305E">
            <w:pPr>
              <w:pStyle w:val="EnvelopeReturn"/>
              <w:numPr>
                <w:ilvl w:val="0"/>
                <w:numId w:val="19"/>
              </w:numPr>
            </w:pPr>
            <w:r>
              <w:t xml:space="preserve">Discuss </w:t>
            </w:r>
            <w:r w:rsidR="004E1674">
              <w:t>indications for the fabrication of splints</w:t>
            </w:r>
          </w:p>
          <w:p w:rsidR="004E1674" w:rsidRDefault="0038305E">
            <w:pPr>
              <w:pStyle w:val="EnvelopeReturn"/>
              <w:numPr>
                <w:ilvl w:val="0"/>
                <w:numId w:val="19"/>
              </w:numPr>
            </w:pPr>
            <w:r>
              <w:t>Recognize</w:t>
            </w:r>
            <w:r w:rsidR="004E1674">
              <w:t xml:space="preserve"> the role of the </w:t>
            </w:r>
            <w:r w:rsidR="00BF77EA">
              <w:t xml:space="preserve">Registered </w:t>
            </w:r>
            <w:r>
              <w:t xml:space="preserve">OT and the role of the OTA during </w:t>
            </w:r>
            <w:r w:rsidR="004E1674">
              <w:t>splinting</w:t>
            </w:r>
          </w:p>
          <w:p w:rsidR="004E1674" w:rsidRDefault="004E1674">
            <w:pPr>
              <w:pStyle w:val="EnvelopeReturn"/>
              <w:numPr>
                <w:ilvl w:val="0"/>
                <w:numId w:val="19"/>
              </w:numPr>
            </w:pPr>
            <w:r>
              <w:t>Demonstrate the ability to assist in the fabrication of a splint</w:t>
            </w:r>
          </w:p>
          <w:p w:rsidR="004E1674" w:rsidRDefault="004E1674">
            <w:pPr>
              <w:pStyle w:val="EnvelopeReturn"/>
            </w:pPr>
          </w:p>
        </w:tc>
      </w:tr>
      <w:tr w:rsidR="00A10F11">
        <w:trPr>
          <w:trHeight w:val="80"/>
        </w:trPr>
        <w:tc>
          <w:tcPr>
            <w:tcW w:w="675" w:type="dxa"/>
          </w:tcPr>
          <w:p w:rsidR="00A10F11" w:rsidRDefault="00A10F11" w:rsidP="00EC6DA5"/>
        </w:tc>
        <w:tc>
          <w:tcPr>
            <w:tcW w:w="567" w:type="dxa"/>
          </w:tcPr>
          <w:p w:rsidR="00A10F11" w:rsidRDefault="00A10F11" w:rsidP="00EC6DA5">
            <w:pPr>
              <w:rPr>
                <w:b/>
              </w:rPr>
            </w:pPr>
            <w:r>
              <w:rPr>
                <w:b/>
              </w:rPr>
              <w:t>10.</w:t>
            </w:r>
          </w:p>
        </w:tc>
        <w:tc>
          <w:tcPr>
            <w:tcW w:w="7614" w:type="dxa"/>
          </w:tcPr>
          <w:p w:rsidR="00A10F11" w:rsidRDefault="00A10F11" w:rsidP="00EC6DA5">
            <w:pPr>
              <w:pStyle w:val="EnvelopeReturn"/>
              <w:rPr>
                <w:b/>
              </w:rPr>
            </w:pPr>
            <w:r>
              <w:rPr>
                <w:b/>
              </w:rPr>
              <w:t>Demonstrate an increased awareness of accessibility issues for clients with musculoskeletal conditions.</w:t>
            </w:r>
          </w:p>
          <w:p w:rsidR="00D269BA" w:rsidRDefault="00D269BA" w:rsidP="00EC6DA5">
            <w:pPr>
              <w:pStyle w:val="EnvelopeReturn"/>
              <w:rPr>
                <w:b/>
              </w:rPr>
            </w:pPr>
          </w:p>
        </w:tc>
      </w:tr>
      <w:tr w:rsidR="00A10F11">
        <w:trPr>
          <w:trHeight w:val="1800"/>
        </w:trPr>
        <w:tc>
          <w:tcPr>
            <w:tcW w:w="675" w:type="dxa"/>
          </w:tcPr>
          <w:p w:rsidR="00A10F11" w:rsidRDefault="00A10F11" w:rsidP="00EC6DA5"/>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38305E" w:rsidP="00EC6DA5">
            <w:pPr>
              <w:pStyle w:val="EnvelopeReturn"/>
              <w:numPr>
                <w:ilvl w:val="0"/>
                <w:numId w:val="23"/>
              </w:numPr>
            </w:pPr>
            <w:r>
              <w:t>Describe</w:t>
            </w:r>
            <w:r w:rsidR="00A10F11">
              <w:t xml:space="preserve"> </w:t>
            </w:r>
            <w:r>
              <w:t xml:space="preserve">the </w:t>
            </w:r>
            <w:r w:rsidR="00A10F11">
              <w:t>various barriers and challenges regarding accessibility in the home environment and in the community</w:t>
            </w:r>
          </w:p>
          <w:p w:rsidR="00A10F11" w:rsidRDefault="00A10F11" w:rsidP="00055544">
            <w:pPr>
              <w:pStyle w:val="EnvelopeReturn"/>
              <w:numPr>
                <w:ilvl w:val="0"/>
                <w:numId w:val="23"/>
              </w:numPr>
            </w:pPr>
            <w:r>
              <w:t xml:space="preserve">Demonstrate knowledge </w:t>
            </w:r>
            <w:r w:rsidR="00055544">
              <w:t xml:space="preserve">regarding services provided by the City of </w:t>
            </w:r>
            <w:r>
              <w:t>Ste. Marie’s Accessibility</w:t>
            </w:r>
            <w:r w:rsidR="00055544">
              <w:t xml:space="preserve"> Office</w:t>
            </w:r>
            <w:r>
              <w:t xml:space="preserve"> </w:t>
            </w:r>
            <w:r w:rsidR="00055544">
              <w:t>and assist in completing a</w:t>
            </w:r>
            <w:r>
              <w:t xml:space="preserve"> “Barrier Identification Checklist” </w:t>
            </w:r>
          </w:p>
          <w:p w:rsidR="00D149BF" w:rsidRDefault="00D149BF" w:rsidP="00D149BF">
            <w:pPr>
              <w:pStyle w:val="EnvelopeReturn"/>
            </w:pPr>
          </w:p>
        </w:tc>
      </w:tr>
      <w:tr w:rsidR="00A10F11">
        <w:tc>
          <w:tcPr>
            <w:tcW w:w="675" w:type="dxa"/>
          </w:tcPr>
          <w:p w:rsidR="00A10F11" w:rsidRDefault="00A10F11"/>
        </w:tc>
        <w:tc>
          <w:tcPr>
            <w:tcW w:w="567" w:type="dxa"/>
          </w:tcPr>
          <w:p w:rsidR="00A10F11" w:rsidRDefault="00A10F11" w:rsidP="00D92318">
            <w:pPr>
              <w:rPr>
                <w:b/>
                <w:bCs/>
              </w:rPr>
            </w:pPr>
            <w:r>
              <w:rPr>
                <w:b/>
                <w:bCs/>
              </w:rPr>
              <w:t>1</w:t>
            </w:r>
            <w:r w:rsidR="00D92318">
              <w:rPr>
                <w:b/>
                <w:bCs/>
              </w:rPr>
              <w:t>1.</w:t>
            </w:r>
          </w:p>
        </w:tc>
        <w:tc>
          <w:tcPr>
            <w:tcW w:w="7614" w:type="dxa"/>
          </w:tcPr>
          <w:p w:rsidR="00A10F11" w:rsidRDefault="00A10F11">
            <w:pPr>
              <w:rPr>
                <w:b/>
              </w:rPr>
            </w:pPr>
            <w:r>
              <w:rPr>
                <w:b/>
              </w:rPr>
              <w:t>Demonstrate an understanding the different areas of Vocational Rehabilitation.</w:t>
            </w:r>
          </w:p>
          <w:p w:rsidR="00D269BA" w:rsidRDefault="00D269BA">
            <w:pPr>
              <w:rPr>
                <w:b/>
                <w:bCs/>
                <w:u w:val="single"/>
              </w:rPr>
            </w:pPr>
          </w:p>
        </w:tc>
      </w:tr>
      <w:tr w:rsidR="00A10F11">
        <w:trPr>
          <w:trHeight w:val="360"/>
        </w:trPr>
        <w:tc>
          <w:tcPr>
            <w:tcW w:w="675" w:type="dxa"/>
          </w:tcPr>
          <w:p w:rsidR="00A10F11" w:rsidRDefault="00A10F11"/>
        </w:tc>
        <w:tc>
          <w:tcPr>
            <w:tcW w:w="567" w:type="dxa"/>
          </w:tcPr>
          <w:p w:rsidR="00A10F11" w:rsidRDefault="00A10F11">
            <w:pPr>
              <w:rPr>
                <w:b/>
                <w:bCs/>
              </w:rPr>
            </w:pPr>
          </w:p>
        </w:tc>
        <w:tc>
          <w:tcPr>
            <w:tcW w:w="7614" w:type="dxa"/>
          </w:tcPr>
          <w:p w:rsidR="00A10F11" w:rsidRDefault="00A10F11">
            <w:r>
              <w:rPr>
                <w:u w:val="single"/>
              </w:rPr>
              <w:t>Potential Elements of the Performance:</w:t>
            </w:r>
          </w:p>
          <w:p w:rsidR="00A10F11" w:rsidRDefault="00055544">
            <w:pPr>
              <w:numPr>
                <w:ilvl w:val="0"/>
                <w:numId w:val="24"/>
              </w:numPr>
            </w:pPr>
            <w:r>
              <w:t>Describe</w:t>
            </w:r>
            <w:r w:rsidR="00A10F11">
              <w:t xml:space="preserve"> the benefits of various work related evaluations such as the Job Demands Analysis, Pre-Employment Screening, the </w:t>
            </w:r>
            <w:proofErr w:type="spellStart"/>
            <w:r w:rsidR="00A10F11">
              <w:t>FAE</w:t>
            </w:r>
            <w:proofErr w:type="spellEnd"/>
            <w:r w:rsidR="00A10F11">
              <w:t>/</w:t>
            </w:r>
            <w:proofErr w:type="spellStart"/>
            <w:r w:rsidR="00A10F11">
              <w:t>FCE</w:t>
            </w:r>
            <w:proofErr w:type="spellEnd"/>
            <w:r w:rsidR="00A10F11">
              <w:t>, and Work Hardening Programs</w:t>
            </w:r>
          </w:p>
          <w:p w:rsidR="00A10F11" w:rsidRDefault="00E370C2">
            <w:pPr>
              <w:numPr>
                <w:ilvl w:val="0"/>
                <w:numId w:val="24"/>
              </w:numPr>
            </w:pPr>
            <w:r>
              <w:t xml:space="preserve">Explore the role of the OTA &amp; </w:t>
            </w:r>
            <w:bookmarkStart w:id="0" w:name="_GoBack"/>
            <w:bookmarkEnd w:id="0"/>
            <w:r w:rsidR="00A10F11">
              <w:t>PTA in Vocational Rehab</w:t>
            </w:r>
          </w:p>
          <w:p w:rsidR="00A10F11" w:rsidRDefault="00A10F11">
            <w:pPr>
              <w:numPr>
                <w:ilvl w:val="0"/>
                <w:numId w:val="24"/>
              </w:numPr>
            </w:pPr>
            <w:r>
              <w:t xml:space="preserve">Demonstrate observational skills and reporting skills as required to evaluate various work </w:t>
            </w:r>
            <w:r w:rsidR="00055544">
              <w:t>settings and job related activities</w:t>
            </w:r>
          </w:p>
          <w:p w:rsidR="00D149BF" w:rsidRDefault="00D149BF" w:rsidP="00D149BF"/>
        </w:tc>
      </w:tr>
      <w:tr w:rsidR="00A10F11">
        <w:tc>
          <w:tcPr>
            <w:tcW w:w="675" w:type="dxa"/>
          </w:tcPr>
          <w:p w:rsidR="00A10F11" w:rsidRDefault="00A10F11"/>
        </w:tc>
        <w:tc>
          <w:tcPr>
            <w:tcW w:w="567" w:type="dxa"/>
          </w:tcPr>
          <w:p w:rsidR="00A10F11" w:rsidRDefault="00D92318" w:rsidP="00EC6DA5">
            <w:pPr>
              <w:rPr>
                <w:b/>
              </w:rPr>
            </w:pPr>
            <w:r>
              <w:rPr>
                <w:b/>
              </w:rPr>
              <w:t>12</w:t>
            </w:r>
            <w:r w:rsidR="00A10F11">
              <w:rPr>
                <w:b/>
              </w:rPr>
              <w:t>.</w:t>
            </w:r>
          </w:p>
        </w:tc>
        <w:tc>
          <w:tcPr>
            <w:tcW w:w="7614" w:type="dxa"/>
          </w:tcPr>
          <w:p w:rsidR="00A10F11" w:rsidRDefault="00A10F11" w:rsidP="00EC6DA5">
            <w:pPr>
              <w:pStyle w:val="EnvelopeReturn"/>
              <w:rPr>
                <w:b/>
              </w:rPr>
            </w:pPr>
            <w:r>
              <w:rPr>
                <w:b/>
              </w:rPr>
              <w:t>Demonstrate knowledge regarding the use of assistive technology (computers, ECU’s, electric wheelchairs) to maximize function in clients with musculoskeletal conditions.</w:t>
            </w:r>
          </w:p>
          <w:p w:rsidR="00D269BA" w:rsidRDefault="00D269BA" w:rsidP="00EC6DA5">
            <w:pPr>
              <w:pStyle w:val="EnvelopeReturn"/>
              <w:rPr>
                <w:b/>
              </w:rPr>
            </w:pPr>
          </w:p>
        </w:tc>
      </w:tr>
      <w:tr w:rsidR="00A10F11">
        <w:tc>
          <w:tcPr>
            <w:tcW w:w="675" w:type="dxa"/>
          </w:tcPr>
          <w:p w:rsidR="00A10F11" w:rsidRDefault="00A10F11"/>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055544" w:rsidP="00EC6DA5">
            <w:pPr>
              <w:pStyle w:val="EnvelopeReturn"/>
              <w:numPr>
                <w:ilvl w:val="0"/>
                <w:numId w:val="19"/>
              </w:numPr>
            </w:pPr>
            <w:r>
              <w:t xml:space="preserve">Explore </w:t>
            </w:r>
            <w:r w:rsidR="00A10F11">
              <w:t>the role of computers</w:t>
            </w:r>
            <w:r>
              <w:t xml:space="preserve"> technology</w:t>
            </w:r>
            <w:r w:rsidR="00A10F11">
              <w:t xml:space="preserve"> in the treatment of musculoskeletal disorders</w:t>
            </w:r>
          </w:p>
          <w:p w:rsidR="00A10F11" w:rsidRDefault="00A10F11" w:rsidP="00EC6DA5">
            <w:pPr>
              <w:pStyle w:val="EnvelopeReturn"/>
              <w:numPr>
                <w:ilvl w:val="0"/>
                <w:numId w:val="19"/>
              </w:numPr>
            </w:pPr>
            <w:r>
              <w:t>Demonstrate general knowledge regarding the selection and use of electric wheelchairs with clients with musculoskeletal conditions</w:t>
            </w:r>
          </w:p>
          <w:p w:rsidR="00A10F11" w:rsidRDefault="00B84E14" w:rsidP="00EC6DA5">
            <w:pPr>
              <w:pStyle w:val="EnvelopeReturn"/>
              <w:numPr>
                <w:ilvl w:val="0"/>
                <w:numId w:val="20"/>
              </w:numPr>
            </w:pPr>
            <w:r>
              <w:t>Discuss</w:t>
            </w:r>
            <w:r w:rsidR="00A10F11">
              <w:t xml:space="preserve"> the use of assistive technology devices such as environmental control units </w:t>
            </w:r>
          </w:p>
          <w:p w:rsidR="00501B78" w:rsidRDefault="00501B78" w:rsidP="000D195D">
            <w:pPr>
              <w:pStyle w:val="EnvelopeReturn"/>
            </w:pPr>
          </w:p>
        </w:tc>
      </w:tr>
    </w:tbl>
    <w:p w:rsidR="004E1674" w:rsidRDefault="004E1674"/>
    <w:tbl>
      <w:tblPr>
        <w:tblW w:w="0" w:type="auto"/>
        <w:tblLayout w:type="fixed"/>
        <w:tblLook w:val="0000" w:firstRow="0" w:lastRow="0" w:firstColumn="0" w:lastColumn="0" w:noHBand="0" w:noVBand="0"/>
      </w:tblPr>
      <w:tblGrid>
        <w:gridCol w:w="675"/>
        <w:gridCol w:w="567"/>
        <w:gridCol w:w="7614"/>
      </w:tblGrid>
      <w:tr w:rsidR="004E1674">
        <w:trPr>
          <w:cantSplit/>
        </w:trPr>
        <w:tc>
          <w:tcPr>
            <w:tcW w:w="675" w:type="dxa"/>
          </w:tcPr>
          <w:p w:rsidR="004E1674" w:rsidRDefault="004E1674" w:rsidP="000D195D">
            <w:pPr>
              <w:jc w:val="center"/>
              <w:rPr>
                <w:b/>
              </w:rPr>
            </w:pPr>
            <w:r>
              <w:rPr>
                <w:b/>
              </w:rPr>
              <w:t>III.</w:t>
            </w:r>
          </w:p>
        </w:tc>
        <w:tc>
          <w:tcPr>
            <w:tcW w:w="8181" w:type="dxa"/>
            <w:gridSpan w:val="2"/>
          </w:tcPr>
          <w:p w:rsidR="004E1674" w:rsidRDefault="004E1674">
            <w:pPr>
              <w:rPr>
                <w:b/>
              </w:rPr>
            </w:pPr>
            <w:r>
              <w:rPr>
                <w:b/>
              </w:rPr>
              <w:t>TOPICS:</w:t>
            </w:r>
          </w:p>
          <w:p w:rsidR="00D92318" w:rsidRDefault="00D92318"/>
        </w:tc>
      </w:tr>
      <w:tr w:rsidR="004E1674">
        <w:tc>
          <w:tcPr>
            <w:tcW w:w="675" w:type="dxa"/>
          </w:tcPr>
          <w:p w:rsidR="004E1674" w:rsidRDefault="004E1674"/>
        </w:tc>
        <w:tc>
          <w:tcPr>
            <w:tcW w:w="567" w:type="dxa"/>
          </w:tcPr>
          <w:p w:rsidR="004E1674" w:rsidRDefault="004E1674">
            <w:r>
              <w:t>1.</w:t>
            </w:r>
          </w:p>
        </w:tc>
        <w:tc>
          <w:tcPr>
            <w:tcW w:w="7614" w:type="dxa"/>
          </w:tcPr>
          <w:p w:rsidR="004E1674" w:rsidRDefault="00C61161">
            <w:r>
              <w:t>Clinical presentation of</w:t>
            </w:r>
            <w:r w:rsidR="004E1674">
              <w:t xml:space="preserve"> the following musculoskeletal conditions:</w:t>
            </w:r>
          </w:p>
          <w:p w:rsidR="00C61161" w:rsidRPr="00D269BA" w:rsidRDefault="00C61161" w:rsidP="00C61161">
            <w:pPr>
              <w:numPr>
                <w:ilvl w:val="1"/>
                <w:numId w:val="19"/>
              </w:numPr>
            </w:pPr>
            <w:r>
              <w:rPr>
                <w:b/>
                <w:bCs/>
              </w:rPr>
              <w:t>arthritic diseases</w:t>
            </w:r>
          </w:p>
          <w:p w:rsidR="00D269BA" w:rsidRDefault="00D269BA" w:rsidP="00D269BA"/>
          <w:p w:rsidR="00C3091E" w:rsidRDefault="00C3091E" w:rsidP="00C3091E">
            <w:pPr>
              <w:numPr>
                <w:ilvl w:val="1"/>
                <w:numId w:val="19"/>
              </w:numPr>
            </w:pPr>
            <w:r>
              <w:rPr>
                <w:b/>
                <w:bCs/>
              </w:rPr>
              <w:t>acute hand injuries</w:t>
            </w:r>
            <w:r>
              <w:t xml:space="preserve"> </w:t>
            </w:r>
          </w:p>
          <w:p w:rsidR="00D269BA" w:rsidRDefault="00D269BA" w:rsidP="00D269BA"/>
          <w:p w:rsidR="00C61161" w:rsidRDefault="00C61161" w:rsidP="00C61161">
            <w:pPr>
              <w:numPr>
                <w:ilvl w:val="1"/>
                <w:numId w:val="19"/>
              </w:numPr>
            </w:pPr>
            <w:r>
              <w:rPr>
                <w:b/>
                <w:bCs/>
              </w:rPr>
              <w:t>burns</w:t>
            </w:r>
            <w:r>
              <w:t xml:space="preserve"> </w:t>
            </w:r>
          </w:p>
          <w:p w:rsidR="00D269BA" w:rsidRDefault="00D269BA" w:rsidP="00D269BA"/>
          <w:p w:rsidR="00C61161" w:rsidRDefault="00C61161" w:rsidP="00C61161">
            <w:pPr>
              <w:numPr>
                <w:ilvl w:val="1"/>
                <w:numId w:val="19"/>
              </w:numPr>
            </w:pPr>
            <w:r>
              <w:rPr>
                <w:b/>
                <w:bCs/>
              </w:rPr>
              <w:t>amputations</w:t>
            </w:r>
            <w:r>
              <w:t xml:space="preserve"> </w:t>
            </w:r>
          </w:p>
          <w:p w:rsidR="00D269BA" w:rsidRDefault="00D269BA" w:rsidP="00D269BA"/>
          <w:p w:rsidR="00C61161" w:rsidRPr="00D269BA" w:rsidRDefault="00C61161">
            <w:pPr>
              <w:numPr>
                <w:ilvl w:val="1"/>
                <w:numId w:val="19"/>
              </w:numPr>
            </w:pPr>
            <w:r>
              <w:rPr>
                <w:b/>
                <w:bCs/>
              </w:rPr>
              <w:t>lower extremity fractures</w:t>
            </w:r>
          </w:p>
          <w:p w:rsidR="00D269BA" w:rsidRPr="00C61161" w:rsidRDefault="00D269BA" w:rsidP="00D269BA"/>
          <w:p w:rsidR="004E1674" w:rsidRPr="00D269BA" w:rsidRDefault="004E1674">
            <w:pPr>
              <w:numPr>
                <w:ilvl w:val="1"/>
                <w:numId w:val="19"/>
              </w:numPr>
            </w:pPr>
            <w:r>
              <w:rPr>
                <w:b/>
                <w:bCs/>
              </w:rPr>
              <w:t xml:space="preserve">joint </w:t>
            </w:r>
            <w:proofErr w:type="spellStart"/>
            <w:r>
              <w:rPr>
                <w:b/>
                <w:bCs/>
              </w:rPr>
              <w:t>arthroplasty</w:t>
            </w:r>
            <w:proofErr w:type="spellEnd"/>
          </w:p>
          <w:p w:rsidR="00D269BA" w:rsidRDefault="00D269BA" w:rsidP="00D269BA"/>
          <w:p w:rsidR="00E85F8D" w:rsidRDefault="00C3091E" w:rsidP="00E85F8D">
            <w:pPr>
              <w:numPr>
                <w:ilvl w:val="1"/>
                <w:numId w:val="19"/>
              </w:numPr>
            </w:pPr>
            <w:r>
              <w:rPr>
                <w:b/>
                <w:bCs/>
              </w:rPr>
              <w:t>back and neck injuries</w:t>
            </w:r>
            <w:r>
              <w:t xml:space="preserve"> </w:t>
            </w:r>
          </w:p>
          <w:p w:rsidR="00501B78" w:rsidRDefault="00501B78" w:rsidP="000D195D"/>
        </w:tc>
      </w:tr>
      <w:tr w:rsidR="004E1674">
        <w:tc>
          <w:tcPr>
            <w:tcW w:w="675" w:type="dxa"/>
          </w:tcPr>
          <w:p w:rsidR="004E1674" w:rsidRDefault="004E1674"/>
        </w:tc>
        <w:tc>
          <w:tcPr>
            <w:tcW w:w="567" w:type="dxa"/>
          </w:tcPr>
          <w:p w:rsidR="004E1674" w:rsidRDefault="004E1674">
            <w:r>
              <w:t>2.</w:t>
            </w:r>
          </w:p>
        </w:tc>
        <w:tc>
          <w:tcPr>
            <w:tcW w:w="7614" w:type="dxa"/>
          </w:tcPr>
          <w:p w:rsidR="004E1674" w:rsidRDefault="004E1674">
            <w:r>
              <w:t xml:space="preserve">The role of the OT and OTA in providing </w:t>
            </w:r>
            <w:r w:rsidR="00C61161">
              <w:t>management</w:t>
            </w:r>
            <w:r w:rsidR="00415A15">
              <w:t xml:space="preserve"> and</w:t>
            </w:r>
            <w:r>
              <w:t xml:space="preserve"> </w:t>
            </w:r>
            <w:r w:rsidR="00415A15">
              <w:t xml:space="preserve">therapeutic </w:t>
            </w:r>
            <w:r>
              <w:t>interventions for the above musculoskeletal conditions (education, therapeutic activity, observation and reporting)</w:t>
            </w:r>
          </w:p>
          <w:p w:rsidR="00D92318" w:rsidRDefault="00D92318"/>
        </w:tc>
      </w:tr>
      <w:tr w:rsidR="004E1674">
        <w:tc>
          <w:tcPr>
            <w:tcW w:w="675" w:type="dxa"/>
          </w:tcPr>
          <w:p w:rsidR="004E1674" w:rsidRDefault="004E1674"/>
        </w:tc>
        <w:tc>
          <w:tcPr>
            <w:tcW w:w="567" w:type="dxa"/>
          </w:tcPr>
          <w:p w:rsidR="004E1674" w:rsidRDefault="004E1674">
            <w:r>
              <w:t>3.</w:t>
            </w:r>
          </w:p>
        </w:tc>
        <w:tc>
          <w:tcPr>
            <w:tcW w:w="7614" w:type="dxa"/>
          </w:tcPr>
          <w:p w:rsidR="004E1674" w:rsidRDefault="00055544">
            <w:r>
              <w:t>Safe h</w:t>
            </w:r>
            <w:r w:rsidR="004E1674">
              <w:t>andling, positioning and transferring skills related to musculoskeletal conditions</w:t>
            </w:r>
          </w:p>
          <w:p w:rsidR="00D92318" w:rsidRDefault="00D92318"/>
        </w:tc>
      </w:tr>
      <w:tr w:rsidR="004E1674">
        <w:tc>
          <w:tcPr>
            <w:tcW w:w="675" w:type="dxa"/>
          </w:tcPr>
          <w:p w:rsidR="004E1674" w:rsidRDefault="00D92318">
            <w:r>
              <w:br w:type="page"/>
            </w:r>
          </w:p>
        </w:tc>
        <w:tc>
          <w:tcPr>
            <w:tcW w:w="567" w:type="dxa"/>
          </w:tcPr>
          <w:p w:rsidR="004E1674" w:rsidRDefault="004E1674">
            <w:r>
              <w:t>4.</w:t>
            </w:r>
          </w:p>
        </w:tc>
        <w:tc>
          <w:tcPr>
            <w:tcW w:w="7614" w:type="dxa"/>
          </w:tcPr>
          <w:p w:rsidR="004E1674" w:rsidRDefault="004E1674">
            <w:proofErr w:type="spellStart"/>
            <w:r>
              <w:t>ADL</w:t>
            </w:r>
            <w:proofErr w:type="spellEnd"/>
            <w:r w:rsidR="0008481E">
              <w:t>/</w:t>
            </w:r>
            <w:proofErr w:type="spellStart"/>
            <w:r w:rsidR="0008481E">
              <w:t>IADL</w:t>
            </w:r>
            <w:proofErr w:type="spellEnd"/>
            <w:r>
              <w:t xml:space="preserve"> training and the use of assistive devices</w:t>
            </w:r>
          </w:p>
          <w:p w:rsidR="00D92318" w:rsidRDefault="00D92318"/>
        </w:tc>
      </w:tr>
      <w:tr w:rsidR="004E1674">
        <w:tc>
          <w:tcPr>
            <w:tcW w:w="675" w:type="dxa"/>
          </w:tcPr>
          <w:p w:rsidR="004E1674" w:rsidRDefault="004E1674"/>
        </w:tc>
        <w:tc>
          <w:tcPr>
            <w:tcW w:w="567" w:type="dxa"/>
          </w:tcPr>
          <w:p w:rsidR="004E1674" w:rsidRDefault="004E1674">
            <w:r>
              <w:t>5.</w:t>
            </w:r>
          </w:p>
        </w:tc>
        <w:tc>
          <w:tcPr>
            <w:tcW w:w="7614" w:type="dxa"/>
          </w:tcPr>
          <w:p w:rsidR="004E1674" w:rsidRDefault="004E1674">
            <w:pPr>
              <w:pStyle w:val="EnvelopeReturn"/>
            </w:pPr>
            <w:r>
              <w:t>Splinting</w:t>
            </w:r>
          </w:p>
          <w:p w:rsidR="00D92318" w:rsidRDefault="00D92318">
            <w:pPr>
              <w:pStyle w:val="EnvelopeReturn"/>
            </w:pPr>
          </w:p>
        </w:tc>
      </w:tr>
      <w:tr w:rsidR="00E85F8D">
        <w:tc>
          <w:tcPr>
            <w:tcW w:w="675" w:type="dxa"/>
          </w:tcPr>
          <w:p w:rsidR="00E85F8D" w:rsidRDefault="00E85F8D" w:rsidP="00EC6DA5"/>
        </w:tc>
        <w:tc>
          <w:tcPr>
            <w:tcW w:w="567" w:type="dxa"/>
          </w:tcPr>
          <w:p w:rsidR="00E85F8D" w:rsidRDefault="00E85F8D" w:rsidP="00EC6DA5">
            <w:r>
              <w:t>6.</w:t>
            </w:r>
          </w:p>
        </w:tc>
        <w:tc>
          <w:tcPr>
            <w:tcW w:w="7614" w:type="dxa"/>
          </w:tcPr>
          <w:p w:rsidR="00E85F8D" w:rsidRDefault="00E85F8D" w:rsidP="00EC6DA5">
            <w:r>
              <w:t>Accessibility</w:t>
            </w:r>
          </w:p>
          <w:p w:rsidR="00D92318" w:rsidRDefault="00D92318" w:rsidP="00EC6DA5"/>
        </w:tc>
      </w:tr>
      <w:tr w:rsidR="00E85F8D">
        <w:tc>
          <w:tcPr>
            <w:tcW w:w="675" w:type="dxa"/>
          </w:tcPr>
          <w:p w:rsidR="00E85F8D" w:rsidRDefault="00E85F8D"/>
        </w:tc>
        <w:tc>
          <w:tcPr>
            <w:tcW w:w="567" w:type="dxa"/>
          </w:tcPr>
          <w:p w:rsidR="00E85F8D" w:rsidRDefault="00D92318">
            <w:r>
              <w:t>7.</w:t>
            </w:r>
          </w:p>
        </w:tc>
        <w:tc>
          <w:tcPr>
            <w:tcW w:w="7614" w:type="dxa"/>
          </w:tcPr>
          <w:p w:rsidR="00E85F8D" w:rsidRDefault="00E85F8D">
            <w:r>
              <w:t>Vocational Rehab</w:t>
            </w:r>
          </w:p>
          <w:p w:rsidR="00D92318" w:rsidRDefault="00D92318"/>
        </w:tc>
      </w:tr>
      <w:tr w:rsidR="00E85F8D">
        <w:tc>
          <w:tcPr>
            <w:tcW w:w="675" w:type="dxa"/>
          </w:tcPr>
          <w:p w:rsidR="00E85F8D" w:rsidRDefault="00E85F8D" w:rsidP="00EC6DA5"/>
        </w:tc>
        <w:tc>
          <w:tcPr>
            <w:tcW w:w="567" w:type="dxa"/>
          </w:tcPr>
          <w:p w:rsidR="00E85F8D" w:rsidRDefault="00D92318" w:rsidP="00EC6DA5">
            <w:r>
              <w:t>8</w:t>
            </w:r>
            <w:r w:rsidR="00E85F8D">
              <w:t>.</w:t>
            </w:r>
          </w:p>
        </w:tc>
        <w:tc>
          <w:tcPr>
            <w:tcW w:w="7614" w:type="dxa"/>
          </w:tcPr>
          <w:p w:rsidR="00E85F8D" w:rsidRDefault="00055544" w:rsidP="00055544">
            <w:r>
              <w:t>Assistive</w:t>
            </w:r>
            <w:r w:rsidR="005F787C">
              <w:t xml:space="preserve"> </w:t>
            </w:r>
            <w:r>
              <w:t>T</w:t>
            </w:r>
            <w:r w:rsidR="00E85F8D">
              <w:t>echnology-compute</w:t>
            </w:r>
            <w:r>
              <w:t xml:space="preserve">rs, </w:t>
            </w:r>
            <w:r w:rsidR="00E85F8D">
              <w:t>electric wheelchairs</w:t>
            </w:r>
            <w:r>
              <w:t xml:space="preserve">  and environmental control units</w:t>
            </w:r>
          </w:p>
        </w:tc>
      </w:tr>
    </w:tbl>
    <w:p w:rsidR="004E1674" w:rsidRDefault="004E1674"/>
    <w:p w:rsidR="00D92318" w:rsidRDefault="00D92318"/>
    <w:tbl>
      <w:tblPr>
        <w:tblW w:w="0" w:type="auto"/>
        <w:tblLayout w:type="fixed"/>
        <w:tblLook w:val="0000" w:firstRow="0" w:lastRow="0" w:firstColumn="0" w:lastColumn="0" w:noHBand="0" w:noVBand="0"/>
      </w:tblPr>
      <w:tblGrid>
        <w:gridCol w:w="18"/>
        <w:gridCol w:w="657"/>
        <w:gridCol w:w="1701"/>
        <w:gridCol w:w="4678"/>
        <w:gridCol w:w="1802"/>
      </w:tblGrid>
      <w:tr w:rsidR="004E1674" w:rsidTr="00D92318">
        <w:trPr>
          <w:cantSplit/>
        </w:trPr>
        <w:tc>
          <w:tcPr>
            <w:tcW w:w="675" w:type="dxa"/>
            <w:gridSpan w:val="2"/>
          </w:tcPr>
          <w:p w:rsidR="004E1674" w:rsidRDefault="004E1674">
            <w:pPr>
              <w:rPr>
                <w:b/>
              </w:rPr>
            </w:pPr>
            <w:r>
              <w:rPr>
                <w:b/>
              </w:rPr>
              <w:t>IV.</w:t>
            </w:r>
          </w:p>
        </w:tc>
        <w:tc>
          <w:tcPr>
            <w:tcW w:w="8181" w:type="dxa"/>
            <w:gridSpan w:val="3"/>
          </w:tcPr>
          <w:p w:rsidR="004E1674" w:rsidRDefault="004E1674">
            <w:pPr>
              <w:rPr>
                <w:b/>
              </w:rPr>
            </w:pPr>
            <w:r>
              <w:rPr>
                <w:b/>
              </w:rPr>
              <w:t>REQUIRED RESOURCES/TEXTS/MATERIALS:</w:t>
            </w:r>
          </w:p>
          <w:p w:rsidR="00331667" w:rsidRDefault="00331667">
            <w:pPr>
              <w:rPr>
                <w:szCs w:val="22"/>
              </w:rPr>
            </w:pPr>
          </w:p>
          <w:p w:rsidR="002407AE" w:rsidRDefault="002407AE" w:rsidP="002407AE">
            <w:pPr>
              <w:rPr>
                <w:szCs w:val="22"/>
              </w:rPr>
            </w:pPr>
            <w:r w:rsidRPr="00590ADD">
              <w:rPr>
                <w:szCs w:val="22"/>
              </w:rPr>
              <w:t xml:space="preserve">Early, </w:t>
            </w:r>
            <w:proofErr w:type="spellStart"/>
            <w:r w:rsidRPr="00590ADD">
              <w:rPr>
                <w:szCs w:val="22"/>
              </w:rPr>
              <w:t>M.B</w:t>
            </w:r>
            <w:proofErr w:type="spellEnd"/>
            <w:r w:rsidRPr="00590ADD">
              <w:rPr>
                <w:szCs w:val="22"/>
              </w:rPr>
              <w:t>. (</w:t>
            </w:r>
            <w:r>
              <w:rPr>
                <w:szCs w:val="22"/>
              </w:rPr>
              <w:t>2013</w:t>
            </w:r>
            <w:r w:rsidRPr="00590ADD">
              <w:rPr>
                <w:szCs w:val="22"/>
              </w:rPr>
              <w:t xml:space="preserve">). </w:t>
            </w:r>
            <w:r w:rsidRPr="00590ADD">
              <w:rPr>
                <w:szCs w:val="22"/>
                <w:u w:val="single"/>
              </w:rPr>
              <w:t>Physical Dysfunction Practice Skills for the Occupational Therapy Assistant</w:t>
            </w:r>
            <w:r w:rsidRPr="00590ADD">
              <w:rPr>
                <w:szCs w:val="22"/>
              </w:rPr>
              <w:t xml:space="preserve">. </w:t>
            </w:r>
            <w:r>
              <w:rPr>
                <w:szCs w:val="22"/>
              </w:rPr>
              <w:t>(3</w:t>
            </w:r>
            <w:r w:rsidRPr="00590ADD">
              <w:rPr>
                <w:szCs w:val="22"/>
                <w:vertAlign w:val="superscript"/>
              </w:rPr>
              <w:t>nd</w:t>
            </w:r>
            <w:r w:rsidRPr="00590ADD">
              <w:rPr>
                <w:szCs w:val="22"/>
              </w:rPr>
              <w:t xml:space="preserve"> ed.) St. Louis, MO: Mosby</w:t>
            </w:r>
            <w:r w:rsidR="007B6FBD">
              <w:rPr>
                <w:szCs w:val="22"/>
              </w:rPr>
              <w:t xml:space="preserve">  (from previous semester)</w:t>
            </w:r>
          </w:p>
          <w:p w:rsidR="002801AB" w:rsidRDefault="002801AB" w:rsidP="002407AE">
            <w:pPr>
              <w:rPr>
                <w:szCs w:val="22"/>
              </w:rPr>
            </w:pPr>
          </w:p>
          <w:p w:rsidR="002801AB" w:rsidRDefault="002801AB" w:rsidP="002801AB">
            <w:pPr>
              <w:pStyle w:val="Default"/>
              <w:rPr>
                <w:szCs w:val="22"/>
              </w:rPr>
            </w:pPr>
            <w:proofErr w:type="spellStart"/>
            <w:r>
              <w:rPr>
                <w:sz w:val="22"/>
                <w:szCs w:val="22"/>
              </w:rPr>
              <w:t>Kisner</w:t>
            </w:r>
            <w:proofErr w:type="spellEnd"/>
            <w:r>
              <w:rPr>
                <w:sz w:val="22"/>
                <w:szCs w:val="22"/>
              </w:rPr>
              <w:t xml:space="preserve"> and Colby. (2007) Therapeutic Exercise. Foundations and Techniques (5</w:t>
            </w:r>
            <w:r>
              <w:rPr>
                <w:sz w:val="14"/>
                <w:szCs w:val="14"/>
              </w:rPr>
              <w:t xml:space="preserve">th </w:t>
            </w:r>
            <w:r>
              <w:rPr>
                <w:sz w:val="22"/>
                <w:szCs w:val="22"/>
              </w:rPr>
              <w:t xml:space="preserve">edition). </w:t>
            </w:r>
            <w:proofErr w:type="spellStart"/>
            <w:r>
              <w:rPr>
                <w:sz w:val="22"/>
                <w:szCs w:val="22"/>
              </w:rPr>
              <w:t>F.A</w:t>
            </w:r>
            <w:proofErr w:type="spellEnd"/>
            <w:r>
              <w:rPr>
                <w:sz w:val="22"/>
                <w:szCs w:val="22"/>
              </w:rPr>
              <w:t>. Davis Company (fro</w:t>
            </w:r>
            <w:r w:rsidR="00E30FC8">
              <w:rPr>
                <w:sz w:val="22"/>
                <w:szCs w:val="22"/>
              </w:rPr>
              <w:t>m previous semester</w:t>
            </w:r>
            <w:r>
              <w:rPr>
                <w:sz w:val="22"/>
                <w:szCs w:val="22"/>
              </w:rPr>
              <w:t xml:space="preserve">) </w:t>
            </w:r>
          </w:p>
          <w:p w:rsidR="00B52616" w:rsidRDefault="00B52616" w:rsidP="002407AE">
            <w:pPr>
              <w:rPr>
                <w:szCs w:val="22"/>
              </w:rPr>
            </w:pPr>
          </w:p>
          <w:p w:rsidR="00B52616" w:rsidRPr="0043317B" w:rsidRDefault="00B52616" w:rsidP="00B52616">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sidR="00E30FC8">
              <w:rPr>
                <w:szCs w:val="22"/>
              </w:rPr>
              <w:t xml:space="preserve"> (from previous semester)</w:t>
            </w:r>
          </w:p>
          <w:p w:rsidR="00331667" w:rsidRPr="00355094" w:rsidRDefault="004E1674" w:rsidP="00331667">
            <w:pPr>
              <w:rPr>
                <w:szCs w:val="22"/>
              </w:rPr>
            </w:pPr>
            <w:r w:rsidRPr="00AE20EF">
              <w:rPr>
                <w:szCs w:val="22"/>
              </w:rPr>
              <w:t> </w:t>
            </w:r>
          </w:p>
          <w:p w:rsidR="00764A6F" w:rsidRDefault="00764A6F" w:rsidP="00764A6F">
            <w:pPr>
              <w:rPr>
                <w:b/>
                <w:iCs/>
              </w:rPr>
            </w:pPr>
          </w:p>
          <w:p w:rsidR="00D92318" w:rsidRDefault="00D92318" w:rsidP="00764A6F">
            <w:pPr>
              <w:rPr>
                <w:b/>
                <w:iCs/>
              </w:rPr>
            </w:pPr>
          </w:p>
        </w:tc>
      </w:tr>
      <w:tr w:rsidR="004E1674" w:rsidRPr="003B148C" w:rsidTr="00D92318">
        <w:trPr>
          <w:cantSplit/>
          <w:trHeight w:val="4170"/>
        </w:trPr>
        <w:tc>
          <w:tcPr>
            <w:tcW w:w="675" w:type="dxa"/>
            <w:gridSpan w:val="2"/>
          </w:tcPr>
          <w:p w:rsidR="004E1674" w:rsidRDefault="004E1674">
            <w:pPr>
              <w:rPr>
                <w:b/>
              </w:rPr>
            </w:pPr>
            <w:r>
              <w:rPr>
                <w:b/>
              </w:rPr>
              <w:t>V.</w:t>
            </w:r>
          </w:p>
        </w:tc>
        <w:tc>
          <w:tcPr>
            <w:tcW w:w="8181" w:type="dxa"/>
            <w:gridSpan w:val="3"/>
          </w:tcPr>
          <w:p w:rsidR="004E1674" w:rsidRDefault="004E1674">
            <w:pPr>
              <w:rPr>
                <w:rFonts w:cs="Arial"/>
                <w:b/>
              </w:rPr>
            </w:pPr>
            <w:r w:rsidRPr="003B148C">
              <w:rPr>
                <w:rFonts w:cs="Arial"/>
                <w:b/>
              </w:rPr>
              <w:t>EVALUATION PROCESS/GRADING SYSTEM:</w:t>
            </w:r>
          </w:p>
          <w:p w:rsidR="00EF0C80" w:rsidRPr="003B148C" w:rsidRDefault="00EF0C80">
            <w:pPr>
              <w:rPr>
                <w:rFonts w:cs="Arial"/>
                <w:b/>
              </w:rPr>
            </w:pPr>
          </w:p>
          <w:p w:rsidR="00454730" w:rsidRDefault="00F273A5" w:rsidP="00454730">
            <w:pPr>
              <w:rPr>
                <w:b/>
              </w:rPr>
            </w:pPr>
            <w:r>
              <w:rPr>
                <w:b/>
              </w:rPr>
              <w:t xml:space="preserve">Students in the OTA &amp; </w:t>
            </w:r>
            <w:r w:rsidR="00454730" w:rsidRPr="00F4348E">
              <w:rPr>
                <w:b/>
              </w:rPr>
              <w:t>PTA program must successfully complete this course with a minimum C grade (60%), fo</w:t>
            </w:r>
            <w:r w:rsidR="002A7C57">
              <w:rPr>
                <w:b/>
              </w:rPr>
              <w:t xml:space="preserve">r subsequent courses in the OTA &amp; </w:t>
            </w:r>
            <w:r w:rsidR="00454730" w:rsidRPr="00F4348E">
              <w:rPr>
                <w:b/>
              </w:rPr>
              <w:t xml:space="preserve">PTA program which this course is a </w:t>
            </w:r>
            <w:proofErr w:type="gramStart"/>
            <w:r w:rsidR="00454730" w:rsidRPr="00F4348E">
              <w:rPr>
                <w:b/>
              </w:rPr>
              <w:t>pre-requisite,</w:t>
            </w:r>
            <w:proofErr w:type="gramEnd"/>
            <w:r w:rsidR="00454730" w:rsidRPr="00F4348E">
              <w:rPr>
                <w:b/>
              </w:rPr>
              <w:t xml:space="preserve"> and also as</w:t>
            </w:r>
            <w:r w:rsidR="002A7C57">
              <w:rPr>
                <w:b/>
              </w:rPr>
              <w:t xml:space="preserve"> partial fulfillment of the OTA &amp; </w:t>
            </w:r>
            <w:r w:rsidR="00454730" w:rsidRPr="00F4348E">
              <w:rPr>
                <w:b/>
              </w:rPr>
              <w:t>PTA diploma</w:t>
            </w:r>
            <w:r w:rsidR="0065484E">
              <w:rPr>
                <w:b/>
              </w:rPr>
              <w:t xml:space="preserve"> Performance Based Evaluations require a minimum of 60% in each category of performance. </w:t>
            </w:r>
          </w:p>
          <w:p w:rsidR="0065484E" w:rsidRDefault="0065484E" w:rsidP="00454730"/>
          <w:p w:rsidR="004E1674" w:rsidRPr="00F4348E" w:rsidRDefault="00F4348E" w:rsidP="00F4348E">
            <w:pPr>
              <w:tabs>
                <w:tab w:val="left" w:pos="601"/>
              </w:tabs>
              <w:ind w:left="459" w:hanging="425"/>
            </w:pPr>
            <w:r>
              <w:t>1.    </w:t>
            </w:r>
            <w:r w:rsidR="00454730">
              <w:t>Course Evaluation</w:t>
            </w:r>
            <w:r>
              <w:t xml:space="preserve">: </w:t>
            </w:r>
            <w:r w:rsidR="004E1674" w:rsidRPr="003B148C">
              <w:rPr>
                <w:rFonts w:cs="Arial"/>
              </w:rPr>
              <w:t>A combination of tests and assignments will be used to evaluate student achievement of the course objectives.  A description of the evaluation methods follows and will be discussed by the teacher within the first two weeks of class.</w:t>
            </w:r>
          </w:p>
          <w:p w:rsidR="000D195D" w:rsidRPr="003B148C" w:rsidRDefault="000D195D" w:rsidP="000D195D">
            <w:pPr>
              <w:pStyle w:val="Title"/>
              <w:ind w:left="495"/>
              <w:jc w:val="left"/>
              <w:rPr>
                <w:rFonts w:ascii="Arial" w:hAnsi="Arial" w:cs="Arial"/>
                <w:sz w:val="22"/>
                <w:szCs w:val="22"/>
              </w:rPr>
            </w:pPr>
          </w:p>
          <w:p w:rsidR="00311A0C" w:rsidRPr="00311A0C" w:rsidRDefault="00454730" w:rsidP="00F4348E">
            <w:pPr>
              <w:pStyle w:val="Title"/>
              <w:ind w:left="459"/>
              <w:jc w:val="left"/>
              <w:rPr>
                <w:rFonts w:ascii="Arial" w:hAnsi="Arial" w:cs="Arial"/>
                <w:sz w:val="20"/>
                <w:szCs w:val="20"/>
              </w:rPr>
            </w:pPr>
            <w:r>
              <w:rPr>
                <w:rFonts w:ascii="Arial" w:hAnsi="Arial" w:cs="Arial"/>
                <w:sz w:val="20"/>
                <w:szCs w:val="20"/>
              </w:rPr>
              <w:t xml:space="preserve">Assignment #1       </w:t>
            </w:r>
            <w:r w:rsidR="00311A0C" w:rsidRPr="00311A0C">
              <w:rPr>
                <w:rFonts w:ascii="Arial" w:hAnsi="Arial" w:cs="Arial"/>
                <w:sz w:val="20"/>
                <w:szCs w:val="20"/>
              </w:rPr>
              <w:tab/>
            </w:r>
            <w:r w:rsidR="00311A0C" w:rsidRPr="00311A0C">
              <w:rPr>
                <w:rFonts w:ascii="Arial" w:hAnsi="Arial" w:cs="Arial"/>
                <w:sz w:val="20"/>
                <w:szCs w:val="20"/>
              </w:rPr>
              <w:tab/>
            </w:r>
            <w:r>
              <w:rPr>
                <w:rFonts w:ascii="Arial" w:hAnsi="Arial" w:cs="Arial"/>
                <w:sz w:val="20"/>
                <w:szCs w:val="20"/>
              </w:rPr>
              <w:t xml:space="preserve">                                </w:t>
            </w:r>
            <w:r w:rsidR="00D269BA">
              <w:rPr>
                <w:rFonts w:ascii="Arial" w:hAnsi="Arial" w:cs="Arial"/>
                <w:sz w:val="20"/>
                <w:szCs w:val="20"/>
              </w:rPr>
              <w:t xml:space="preserve">                </w:t>
            </w:r>
            <w:r w:rsidR="00D269BA">
              <w:rPr>
                <w:rFonts w:ascii="Arial" w:hAnsi="Arial" w:cs="Arial"/>
                <w:sz w:val="20"/>
                <w:szCs w:val="20"/>
              </w:rPr>
              <w:tab/>
            </w:r>
            <w:r w:rsidR="00311A0C" w:rsidRPr="00311A0C">
              <w:rPr>
                <w:rFonts w:ascii="Arial" w:hAnsi="Arial" w:cs="Arial"/>
                <w:sz w:val="20"/>
                <w:szCs w:val="20"/>
              </w:rPr>
              <w:t>15%</w:t>
            </w:r>
            <w:r w:rsidR="00311A0C" w:rsidRPr="00311A0C">
              <w:rPr>
                <w:rFonts w:ascii="Arial" w:hAnsi="Arial" w:cs="Arial"/>
                <w:sz w:val="20"/>
                <w:szCs w:val="20"/>
              </w:rPr>
              <w:tab/>
            </w:r>
          </w:p>
          <w:p w:rsidR="00311A0C" w:rsidRPr="00311A0C" w:rsidRDefault="00311A0C" w:rsidP="00F4348E">
            <w:pPr>
              <w:pStyle w:val="Title"/>
              <w:ind w:left="459"/>
              <w:jc w:val="left"/>
              <w:rPr>
                <w:rFonts w:ascii="Arial" w:hAnsi="Arial" w:cs="Arial"/>
                <w:sz w:val="20"/>
                <w:szCs w:val="20"/>
              </w:rPr>
            </w:pPr>
            <w:r w:rsidRPr="00311A0C">
              <w:rPr>
                <w:rFonts w:ascii="Arial" w:hAnsi="Arial" w:cs="Arial"/>
                <w:sz w:val="20"/>
                <w:szCs w:val="20"/>
              </w:rPr>
              <w:t xml:space="preserve">Required </w:t>
            </w:r>
            <w:r>
              <w:rPr>
                <w:rFonts w:ascii="Arial" w:hAnsi="Arial" w:cs="Arial"/>
                <w:sz w:val="20"/>
                <w:szCs w:val="20"/>
              </w:rPr>
              <w:t>Readings-Review Questions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269BA">
              <w:rPr>
                <w:rFonts w:ascii="Arial" w:hAnsi="Arial" w:cs="Arial"/>
                <w:sz w:val="20"/>
                <w:szCs w:val="20"/>
              </w:rPr>
              <w:t xml:space="preserve"> </w:t>
            </w:r>
            <w:r w:rsidRPr="00311A0C">
              <w:rPr>
                <w:rFonts w:ascii="Arial" w:hAnsi="Arial" w:cs="Arial"/>
                <w:sz w:val="20"/>
                <w:szCs w:val="20"/>
              </w:rPr>
              <w:t xml:space="preserve"> 5%</w:t>
            </w:r>
          </w:p>
          <w:p w:rsidR="00311A0C" w:rsidRPr="00311A0C" w:rsidRDefault="00311A0C" w:rsidP="00F4348E">
            <w:pPr>
              <w:pStyle w:val="Title"/>
              <w:ind w:left="459"/>
              <w:jc w:val="left"/>
              <w:rPr>
                <w:rFonts w:ascii="Arial" w:hAnsi="Arial" w:cs="Arial"/>
                <w:sz w:val="20"/>
                <w:szCs w:val="20"/>
              </w:rPr>
            </w:pPr>
            <w:r w:rsidRPr="00311A0C">
              <w:rPr>
                <w:rFonts w:ascii="Arial" w:hAnsi="Arial" w:cs="Arial"/>
                <w:sz w:val="20"/>
                <w:szCs w:val="20"/>
              </w:rPr>
              <w:t>Labs Participation/L</w:t>
            </w:r>
            <w:r w:rsidR="00F4348E">
              <w:rPr>
                <w:rFonts w:ascii="Arial" w:hAnsi="Arial" w:cs="Arial"/>
                <w:sz w:val="20"/>
                <w:szCs w:val="20"/>
              </w:rPr>
              <w:t xml:space="preserve">earning Activities             </w:t>
            </w:r>
            <w:r w:rsidR="00D269BA">
              <w:rPr>
                <w:rFonts w:ascii="Arial" w:hAnsi="Arial" w:cs="Arial"/>
                <w:sz w:val="20"/>
                <w:szCs w:val="20"/>
              </w:rPr>
              <w:t xml:space="preserve">                            </w:t>
            </w:r>
            <w:r w:rsidR="00D269BA">
              <w:rPr>
                <w:rFonts w:ascii="Arial" w:hAnsi="Arial" w:cs="Arial"/>
                <w:sz w:val="20"/>
                <w:szCs w:val="20"/>
              </w:rPr>
              <w:tab/>
            </w:r>
            <w:r w:rsidRPr="00311A0C">
              <w:rPr>
                <w:rFonts w:ascii="Arial" w:hAnsi="Arial" w:cs="Arial"/>
                <w:sz w:val="20"/>
                <w:szCs w:val="20"/>
              </w:rPr>
              <w:t>15%</w:t>
            </w:r>
          </w:p>
          <w:p w:rsidR="00311A0C" w:rsidRPr="00311A0C" w:rsidRDefault="00F4348E" w:rsidP="00F4348E">
            <w:pPr>
              <w:pStyle w:val="Title"/>
              <w:ind w:left="459"/>
              <w:jc w:val="left"/>
              <w:rPr>
                <w:rFonts w:ascii="Arial" w:hAnsi="Arial" w:cs="Arial"/>
                <w:sz w:val="20"/>
                <w:szCs w:val="20"/>
              </w:rPr>
            </w:pPr>
            <w:r>
              <w:rPr>
                <w:rFonts w:ascii="Arial" w:hAnsi="Arial" w:cs="Arial"/>
                <w:sz w:val="20"/>
                <w:szCs w:val="20"/>
              </w:rPr>
              <w:t>Midterm Exam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11A0C" w:rsidRPr="00311A0C">
              <w:rPr>
                <w:rFonts w:ascii="Arial" w:hAnsi="Arial" w:cs="Arial"/>
                <w:sz w:val="20"/>
                <w:szCs w:val="20"/>
              </w:rPr>
              <w:t>25%</w:t>
            </w:r>
          </w:p>
          <w:p w:rsidR="00311A0C" w:rsidRPr="00311A0C" w:rsidRDefault="0065484E" w:rsidP="00F4348E">
            <w:pPr>
              <w:pStyle w:val="Title"/>
              <w:ind w:left="459"/>
              <w:jc w:val="left"/>
              <w:rPr>
                <w:rFonts w:ascii="Arial" w:hAnsi="Arial" w:cs="Arial"/>
                <w:sz w:val="20"/>
                <w:szCs w:val="20"/>
              </w:rPr>
            </w:pPr>
            <w:r>
              <w:rPr>
                <w:rFonts w:ascii="Arial" w:hAnsi="Arial" w:cs="Arial"/>
                <w:sz w:val="20"/>
                <w:szCs w:val="20"/>
              </w:rPr>
              <w:t>Performance Based</w:t>
            </w:r>
            <w:r w:rsidR="00454730">
              <w:rPr>
                <w:rFonts w:ascii="Arial" w:hAnsi="Arial" w:cs="Arial"/>
                <w:sz w:val="20"/>
                <w:szCs w:val="20"/>
              </w:rPr>
              <w:t xml:space="preserve"> </w:t>
            </w:r>
            <w:r w:rsidR="00990E18">
              <w:rPr>
                <w:rFonts w:ascii="Arial" w:hAnsi="Arial" w:cs="Arial"/>
                <w:sz w:val="20"/>
                <w:szCs w:val="20"/>
              </w:rPr>
              <w:t>Evaluation</w:t>
            </w:r>
            <w:r w:rsidR="00311A0C" w:rsidRPr="00311A0C">
              <w:rPr>
                <w:rFonts w:ascii="Arial" w:hAnsi="Arial" w:cs="Arial"/>
                <w:sz w:val="20"/>
                <w:szCs w:val="20"/>
              </w:rPr>
              <w:tab/>
            </w:r>
            <w:r w:rsidR="00311A0C" w:rsidRPr="00311A0C">
              <w:rPr>
                <w:rFonts w:ascii="Arial" w:hAnsi="Arial" w:cs="Arial"/>
                <w:sz w:val="20"/>
                <w:szCs w:val="20"/>
              </w:rPr>
              <w:tab/>
            </w:r>
            <w:r w:rsidR="00311A0C" w:rsidRPr="00311A0C">
              <w:rPr>
                <w:rFonts w:ascii="Arial" w:hAnsi="Arial" w:cs="Arial"/>
                <w:sz w:val="20"/>
                <w:szCs w:val="20"/>
              </w:rPr>
              <w:tab/>
            </w:r>
            <w:r w:rsidR="00311A0C" w:rsidRPr="00311A0C">
              <w:rPr>
                <w:rFonts w:ascii="Arial" w:hAnsi="Arial" w:cs="Arial"/>
                <w:sz w:val="20"/>
                <w:szCs w:val="20"/>
              </w:rPr>
              <w:tab/>
            </w:r>
            <w:r w:rsidR="00311A0C" w:rsidRPr="00311A0C">
              <w:rPr>
                <w:rFonts w:ascii="Arial" w:hAnsi="Arial" w:cs="Arial"/>
                <w:sz w:val="20"/>
                <w:szCs w:val="20"/>
              </w:rPr>
              <w:tab/>
              <w:t>10%</w:t>
            </w:r>
            <w:r w:rsidR="00311A0C" w:rsidRPr="00311A0C">
              <w:rPr>
                <w:rFonts w:ascii="Arial" w:hAnsi="Arial" w:cs="Arial"/>
                <w:sz w:val="20"/>
                <w:szCs w:val="20"/>
              </w:rPr>
              <w:tab/>
              <w:t xml:space="preserve"> </w:t>
            </w:r>
            <w:r w:rsidR="00311A0C" w:rsidRPr="00311A0C">
              <w:rPr>
                <w:rFonts w:ascii="Arial" w:hAnsi="Arial" w:cs="Arial"/>
                <w:sz w:val="20"/>
                <w:szCs w:val="20"/>
              </w:rPr>
              <w:tab/>
            </w:r>
          </w:p>
          <w:p w:rsidR="00311A0C" w:rsidRPr="00311A0C" w:rsidRDefault="00311A0C" w:rsidP="00F4348E">
            <w:pPr>
              <w:pStyle w:val="Title"/>
              <w:ind w:left="459"/>
              <w:jc w:val="left"/>
              <w:rPr>
                <w:rFonts w:ascii="Arial" w:hAnsi="Arial" w:cs="Arial"/>
                <w:sz w:val="20"/>
                <w:szCs w:val="20"/>
                <w:u w:val="single"/>
              </w:rPr>
            </w:pPr>
            <w:r w:rsidRPr="00311A0C">
              <w:rPr>
                <w:rFonts w:ascii="Arial" w:hAnsi="Arial" w:cs="Arial"/>
                <w:sz w:val="20"/>
                <w:szCs w:val="20"/>
                <w:u w:val="single"/>
              </w:rPr>
              <w:t>F</w:t>
            </w:r>
            <w:r w:rsidR="00415A15">
              <w:rPr>
                <w:rFonts w:ascii="Arial" w:hAnsi="Arial" w:cs="Arial"/>
                <w:sz w:val="20"/>
                <w:szCs w:val="20"/>
                <w:u w:val="single"/>
              </w:rPr>
              <w:t>ina</w:t>
            </w:r>
            <w:r w:rsidR="00D269BA">
              <w:rPr>
                <w:rFonts w:ascii="Arial" w:hAnsi="Arial" w:cs="Arial"/>
                <w:sz w:val="20"/>
                <w:szCs w:val="20"/>
                <w:u w:val="single"/>
              </w:rPr>
              <w:t xml:space="preserve">l Exam </w:t>
            </w:r>
            <w:r w:rsidR="00D269BA">
              <w:rPr>
                <w:rFonts w:ascii="Arial" w:hAnsi="Arial" w:cs="Arial"/>
                <w:sz w:val="20"/>
                <w:szCs w:val="20"/>
                <w:u w:val="single"/>
              </w:rPr>
              <w:tab/>
            </w:r>
            <w:r w:rsidR="00D269BA">
              <w:rPr>
                <w:rFonts w:ascii="Arial" w:hAnsi="Arial" w:cs="Arial"/>
                <w:sz w:val="20"/>
                <w:szCs w:val="20"/>
                <w:u w:val="single"/>
              </w:rPr>
              <w:tab/>
            </w:r>
            <w:r w:rsidR="00D269BA">
              <w:rPr>
                <w:rFonts w:ascii="Arial" w:hAnsi="Arial" w:cs="Arial"/>
                <w:sz w:val="20"/>
                <w:szCs w:val="20"/>
                <w:u w:val="single"/>
              </w:rPr>
              <w:tab/>
            </w:r>
            <w:r w:rsidR="00D269BA">
              <w:rPr>
                <w:rFonts w:ascii="Arial" w:hAnsi="Arial" w:cs="Arial"/>
                <w:sz w:val="20"/>
                <w:szCs w:val="20"/>
                <w:u w:val="single"/>
              </w:rPr>
              <w:tab/>
              <w:t xml:space="preserve">       </w:t>
            </w:r>
            <w:r w:rsidR="00D269BA">
              <w:rPr>
                <w:rFonts w:ascii="Arial" w:hAnsi="Arial" w:cs="Arial"/>
                <w:sz w:val="20"/>
                <w:szCs w:val="20"/>
                <w:u w:val="single"/>
              </w:rPr>
              <w:tab/>
            </w:r>
            <w:r w:rsidR="00D269BA">
              <w:rPr>
                <w:rFonts w:ascii="Arial" w:hAnsi="Arial" w:cs="Arial"/>
                <w:sz w:val="20"/>
                <w:szCs w:val="20"/>
                <w:u w:val="single"/>
              </w:rPr>
              <w:tab/>
            </w:r>
            <w:r w:rsidR="00D269BA">
              <w:rPr>
                <w:rFonts w:ascii="Arial" w:hAnsi="Arial" w:cs="Arial"/>
                <w:sz w:val="20"/>
                <w:szCs w:val="20"/>
                <w:u w:val="single"/>
              </w:rPr>
              <w:tab/>
            </w:r>
            <w:r w:rsidRPr="00311A0C">
              <w:rPr>
                <w:rFonts w:ascii="Arial" w:hAnsi="Arial" w:cs="Arial"/>
                <w:sz w:val="20"/>
                <w:szCs w:val="20"/>
                <w:u w:val="single"/>
              </w:rPr>
              <w:t>30%</w:t>
            </w:r>
          </w:p>
          <w:p w:rsidR="00311A0C" w:rsidRDefault="00415A15" w:rsidP="00F4348E">
            <w:pPr>
              <w:pStyle w:val="Title"/>
              <w:ind w:left="459"/>
              <w:jc w:val="left"/>
              <w:rPr>
                <w:rFonts w:ascii="Arial" w:hAnsi="Arial" w:cs="Arial"/>
                <w:sz w:val="20"/>
                <w:szCs w:val="20"/>
              </w:rPr>
            </w:pPr>
            <w:r>
              <w:rPr>
                <w:rFonts w:ascii="Arial" w:hAnsi="Arial" w:cs="Arial"/>
                <w:sz w:val="20"/>
                <w:szCs w:val="20"/>
              </w:rPr>
              <w:t>Total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F4348E">
              <w:rPr>
                <w:rFonts w:ascii="Arial" w:hAnsi="Arial" w:cs="Arial"/>
                <w:sz w:val="20"/>
                <w:szCs w:val="20"/>
              </w:rPr>
              <w:t xml:space="preserve"> </w:t>
            </w:r>
            <w:r w:rsidR="00311A0C" w:rsidRPr="00311A0C">
              <w:rPr>
                <w:rFonts w:ascii="Arial" w:hAnsi="Arial" w:cs="Arial"/>
                <w:sz w:val="20"/>
                <w:szCs w:val="20"/>
              </w:rPr>
              <w:t>100%</w:t>
            </w:r>
          </w:p>
          <w:p w:rsidR="004E1674" w:rsidRPr="003B148C" w:rsidRDefault="004E1674" w:rsidP="00B26528">
            <w:pPr>
              <w:rPr>
                <w:rFonts w:cs="Arial"/>
              </w:rPr>
            </w:pPr>
          </w:p>
        </w:tc>
      </w:tr>
      <w:tr w:rsidR="00D92318" w:rsidTr="00D92318">
        <w:trPr>
          <w:cantSplit/>
          <w:trHeight w:val="1485"/>
        </w:trPr>
        <w:tc>
          <w:tcPr>
            <w:tcW w:w="675" w:type="dxa"/>
            <w:gridSpan w:val="2"/>
          </w:tcPr>
          <w:p w:rsidR="00D92318" w:rsidRDefault="00FC32EF" w:rsidP="00D92318">
            <w:pPr>
              <w:rPr>
                <w:b/>
              </w:rPr>
            </w:pPr>
            <w:r>
              <w:rPr>
                <w:b/>
              </w:rPr>
              <w:t xml:space="preserve">   </w:t>
            </w:r>
          </w:p>
        </w:tc>
        <w:tc>
          <w:tcPr>
            <w:tcW w:w="8181" w:type="dxa"/>
            <w:gridSpan w:val="3"/>
          </w:tcPr>
          <w:p w:rsidR="00D92318" w:rsidRDefault="00D92318">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D92318" w:rsidRDefault="00D92318">
            <w:pPr>
              <w:ind w:left="405" w:hanging="405"/>
            </w:pPr>
          </w:p>
          <w:p w:rsidR="00D92318" w:rsidRDefault="00D92318" w:rsidP="00D92318">
            <w:pPr>
              <w:numPr>
                <w:ilvl w:val="0"/>
                <w:numId w:val="22"/>
              </w:numPr>
              <w:tabs>
                <w:tab w:val="clear" w:pos="1440"/>
                <w:tab w:val="left" w:pos="-1440"/>
              </w:tabs>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D92318" w:rsidTr="00D269BA">
        <w:trPr>
          <w:cantSplit/>
          <w:trHeight w:val="348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p>
          <w:p w:rsidR="00D92318" w:rsidRDefault="00D92318">
            <w:pPr>
              <w:numPr>
                <w:ilvl w:val="0"/>
                <w:numId w:val="22"/>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D92318" w:rsidRDefault="00D92318">
            <w:pPr>
              <w:ind w:left="405" w:hanging="405"/>
            </w:pPr>
          </w:p>
          <w:p w:rsidR="00D92318" w:rsidRDefault="00D92318" w:rsidP="00D269BA">
            <w:pPr>
              <w:numPr>
                <w:ilvl w:val="0"/>
                <w:numId w:val="22"/>
              </w:numPr>
              <w:tabs>
                <w:tab w:val="clear" w:pos="144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tc>
      </w:tr>
      <w:tr w:rsidR="004E1674" w:rsidTr="00D92318">
        <w:trPr>
          <w:gridBefore w:val="1"/>
          <w:wBefore w:w="18" w:type="dxa"/>
          <w:cantSplit/>
        </w:trPr>
        <w:tc>
          <w:tcPr>
            <w:tcW w:w="657" w:type="dxa"/>
          </w:tcPr>
          <w:p w:rsidR="004E1674" w:rsidRDefault="004E1674">
            <w:pPr>
              <w:pStyle w:val="EnvelopeReturn"/>
            </w:pPr>
          </w:p>
        </w:tc>
        <w:tc>
          <w:tcPr>
            <w:tcW w:w="8181" w:type="dxa"/>
            <w:gridSpan w:val="3"/>
          </w:tcPr>
          <w:p w:rsidR="004E1674" w:rsidRDefault="004E1674">
            <w:r>
              <w:t>The following semester grades will be assigned to students in post-secondary courses:</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jc w:val="center"/>
              <w:rPr>
                <w:rFonts w:cs="Arial"/>
              </w:rPr>
            </w:pPr>
          </w:p>
          <w:p w:rsidR="004E1674" w:rsidRDefault="004E1674">
            <w:pPr>
              <w:pStyle w:val="Heading2"/>
              <w:rPr>
                <w:rFonts w:cs="Arial"/>
                <w:b w:val="0"/>
                <w:u w:val="single"/>
              </w:rPr>
            </w:pPr>
            <w:r>
              <w:rPr>
                <w:rFonts w:cs="Arial"/>
                <w:b w:val="0"/>
                <w:u w:val="single"/>
              </w:rPr>
              <w:t>Grade</w:t>
            </w:r>
          </w:p>
        </w:tc>
        <w:tc>
          <w:tcPr>
            <w:tcW w:w="4678" w:type="dxa"/>
          </w:tcPr>
          <w:p w:rsidR="004E1674" w:rsidRDefault="004E1674">
            <w:pPr>
              <w:jc w:val="center"/>
              <w:rPr>
                <w:rFonts w:cs="Arial"/>
              </w:rPr>
            </w:pPr>
          </w:p>
          <w:p w:rsidR="004E1674" w:rsidRDefault="004E1674">
            <w:pPr>
              <w:pStyle w:val="Heading1"/>
              <w:rPr>
                <w:rFonts w:cs="Arial"/>
                <w:b w:val="0"/>
              </w:rPr>
            </w:pPr>
            <w:r>
              <w:rPr>
                <w:rFonts w:cs="Arial"/>
                <w:b w:val="0"/>
              </w:rPr>
              <w:t>Definition</w:t>
            </w:r>
          </w:p>
        </w:tc>
        <w:tc>
          <w:tcPr>
            <w:tcW w:w="1802" w:type="dxa"/>
          </w:tcPr>
          <w:p w:rsidR="004E1674" w:rsidRDefault="004E1674">
            <w:pPr>
              <w:pStyle w:val="BodyText"/>
            </w:pPr>
            <w:r>
              <w:t xml:space="preserve">Grade Point </w:t>
            </w:r>
            <w:r>
              <w:rPr>
                <w:u w:val="single"/>
              </w:rPr>
              <w:t>Equivalent</w:t>
            </w:r>
          </w:p>
          <w:p w:rsidR="004E1674" w:rsidRDefault="004E1674">
            <w:pPr>
              <w:jc w:val="center"/>
              <w:rPr>
                <w:rFonts w:cs="Arial"/>
              </w:rPr>
            </w:pP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055544">
            <w:pPr>
              <w:jc w:val="center"/>
              <w:rPr>
                <w:rFonts w:cs="Arial"/>
              </w:rPr>
            </w:pPr>
            <w:r>
              <w:rPr>
                <w:rFonts w:cs="Arial"/>
              </w:rPr>
              <w:t xml:space="preserve">  </w:t>
            </w:r>
            <w:r w:rsidR="00EA6C2C">
              <w:rPr>
                <w:rFonts w:cs="Arial"/>
              </w:rPr>
              <w:t>90 – 100%</w:t>
            </w:r>
          </w:p>
        </w:tc>
        <w:tc>
          <w:tcPr>
            <w:tcW w:w="1802" w:type="dxa"/>
            <w:vMerge w:val="restart"/>
            <w:vAlign w:val="center"/>
          </w:tcPr>
          <w:p w:rsidR="00EA6C2C" w:rsidRDefault="00EA6C2C">
            <w:pPr>
              <w:jc w:val="center"/>
              <w:rPr>
                <w:rFonts w:cs="Arial"/>
              </w:rPr>
            </w:pPr>
            <w:r>
              <w:rPr>
                <w:rFonts w:cs="Arial"/>
              </w:rPr>
              <w:t>4.00</w:t>
            </w: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055544">
            <w:pPr>
              <w:jc w:val="center"/>
              <w:rPr>
                <w:rFonts w:cs="Arial"/>
              </w:rPr>
            </w:pPr>
            <w:r>
              <w:rPr>
                <w:rFonts w:cs="Arial"/>
              </w:rPr>
              <w:t xml:space="preserve"> </w:t>
            </w:r>
            <w:r w:rsidR="00EA6C2C">
              <w:rPr>
                <w:rFonts w:cs="Arial"/>
              </w:rPr>
              <w:t>80 – 89%</w:t>
            </w:r>
          </w:p>
        </w:tc>
        <w:tc>
          <w:tcPr>
            <w:tcW w:w="1802" w:type="dxa"/>
            <w:vMerge/>
            <w:vAlign w:val="center"/>
          </w:tcPr>
          <w:p w:rsidR="00EA6C2C" w:rsidRDefault="00EA6C2C">
            <w:pPr>
              <w:jc w:val="center"/>
              <w:rPr>
                <w:rFonts w:cs="Arial"/>
              </w:rPr>
            </w:pP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B</w:t>
            </w:r>
          </w:p>
        </w:tc>
        <w:tc>
          <w:tcPr>
            <w:tcW w:w="4678" w:type="dxa"/>
          </w:tcPr>
          <w:p w:rsidR="00EA6C2C" w:rsidRDefault="00EA6C2C">
            <w:pPr>
              <w:jc w:val="center"/>
              <w:rPr>
                <w:rFonts w:cs="Arial"/>
              </w:rPr>
            </w:pPr>
            <w:r>
              <w:rPr>
                <w:rFonts w:cs="Arial"/>
              </w:rPr>
              <w:t>70 - 79%</w:t>
            </w:r>
          </w:p>
        </w:tc>
        <w:tc>
          <w:tcPr>
            <w:tcW w:w="1802" w:type="dxa"/>
          </w:tcPr>
          <w:p w:rsidR="00EA6C2C" w:rsidRDefault="00EA6C2C">
            <w:pPr>
              <w:jc w:val="center"/>
              <w:rPr>
                <w:rFonts w:cs="Arial"/>
              </w:rPr>
            </w:pPr>
            <w:r>
              <w:rPr>
                <w:rFonts w:cs="Arial"/>
              </w:rPr>
              <w:t>3.00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C</w:t>
            </w:r>
          </w:p>
        </w:tc>
        <w:tc>
          <w:tcPr>
            <w:tcW w:w="4678" w:type="dxa"/>
          </w:tcPr>
          <w:p w:rsidR="00EA6C2C" w:rsidRDefault="00EA6C2C">
            <w:pPr>
              <w:jc w:val="center"/>
              <w:rPr>
                <w:rFonts w:cs="Arial"/>
              </w:rPr>
            </w:pPr>
            <w:r>
              <w:rPr>
                <w:rFonts w:cs="Arial"/>
              </w:rPr>
              <w:t>60 - 69%</w:t>
            </w:r>
          </w:p>
        </w:tc>
        <w:tc>
          <w:tcPr>
            <w:tcW w:w="1802" w:type="dxa"/>
          </w:tcPr>
          <w:p w:rsidR="00EA6C2C" w:rsidRDefault="00EA6C2C">
            <w:pPr>
              <w:jc w:val="center"/>
              <w:rPr>
                <w:rFonts w:cs="Arial"/>
              </w:rPr>
            </w:pPr>
            <w:r>
              <w:rPr>
                <w:rFonts w:cs="Arial"/>
              </w:rPr>
              <w:t>2.00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D</w:t>
            </w:r>
          </w:p>
        </w:tc>
        <w:tc>
          <w:tcPr>
            <w:tcW w:w="4678" w:type="dxa"/>
          </w:tcPr>
          <w:p w:rsidR="00EA6C2C" w:rsidRDefault="00EA6C2C">
            <w:pPr>
              <w:jc w:val="center"/>
              <w:rPr>
                <w:rFonts w:cs="Arial"/>
              </w:rPr>
            </w:pPr>
            <w:r>
              <w:rPr>
                <w:rFonts w:cs="Arial"/>
              </w:rPr>
              <w:t>50 – 59%</w:t>
            </w:r>
          </w:p>
        </w:tc>
        <w:tc>
          <w:tcPr>
            <w:tcW w:w="1802" w:type="dxa"/>
          </w:tcPr>
          <w:p w:rsidR="00EA6C2C" w:rsidRDefault="00EA6C2C">
            <w:pPr>
              <w:jc w:val="center"/>
              <w:rPr>
                <w:rFonts w:cs="Arial"/>
              </w:rPr>
            </w:pPr>
            <w:r>
              <w:rPr>
                <w:rFonts w:cs="Arial"/>
              </w:rPr>
              <w:t>1.00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F (Fail)</w:t>
            </w:r>
          </w:p>
        </w:tc>
        <w:tc>
          <w:tcPr>
            <w:tcW w:w="4678" w:type="dxa"/>
          </w:tcPr>
          <w:p w:rsidR="00EA6C2C" w:rsidRDefault="00055544">
            <w:pPr>
              <w:jc w:val="center"/>
              <w:rPr>
                <w:rFonts w:cs="Arial"/>
              </w:rPr>
            </w:pPr>
            <w:r>
              <w:rPr>
                <w:rFonts w:cs="Arial"/>
              </w:rPr>
              <w:t xml:space="preserve">         </w:t>
            </w:r>
            <w:r w:rsidR="00EA6C2C">
              <w:rPr>
                <w:rFonts w:cs="Arial"/>
              </w:rPr>
              <w:t>49% and below</w:t>
            </w:r>
          </w:p>
        </w:tc>
        <w:tc>
          <w:tcPr>
            <w:tcW w:w="1802" w:type="dxa"/>
          </w:tcPr>
          <w:p w:rsidR="00EA6C2C" w:rsidRDefault="00EA6C2C">
            <w:pPr>
              <w:jc w:val="center"/>
              <w:rPr>
                <w:rFonts w:cs="Arial"/>
              </w:rPr>
            </w:pPr>
            <w:r>
              <w:rPr>
                <w:rFonts w:cs="Arial"/>
              </w:rPr>
              <w:t>0.00</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CR (Credit)</w:t>
            </w:r>
          </w:p>
        </w:tc>
        <w:tc>
          <w:tcPr>
            <w:tcW w:w="4678" w:type="dxa"/>
          </w:tcPr>
          <w:p w:rsidR="004E1674" w:rsidRDefault="004E1674">
            <w:pPr>
              <w:rPr>
                <w:rFonts w:cs="Arial"/>
              </w:rPr>
            </w:pPr>
            <w:r>
              <w:rPr>
                <w:rFonts w:cs="Arial"/>
              </w:rPr>
              <w:t>Credit for diploma requirements has been awarded.</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S</w:t>
            </w:r>
          </w:p>
        </w:tc>
        <w:tc>
          <w:tcPr>
            <w:tcW w:w="4678" w:type="dxa"/>
          </w:tcPr>
          <w:p w:rsidR="004E1674" w:rsidRDefault="004E1674">
            <w:pPr>
              <w:rPr>
                <w:rFonts w:cs="Arial"/>
              </w:rPr>
            </w:pPr>
            <w:r>
              <w:rPr>
                <w:rFonts w:cs="Arial"/>
              </w:rPr>
              <w:t>Satisfactory achievement in field /clinical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U</w:t>
            </w:r>
          </w:p>
        </w:tc>
        <w:tc>
          <w:tcPr>
            <w:tcW w:w="4678" w:type="dxa"/>
          </w:tcPr>
          <w:p w:rsidR="004E1674" w:rsidRDefault="004E1674">
            <w:pPr>
              <w:rPr>
                <w:rFonts w:cs="Arial"/>
              </w:rPr>
            </w:pPr>
            <w:r>
              <w:rPr>
                <w:rFonts w:cs="Arial"/>
              </w:rPr>
              <w:t>Unsatisfactory achievement in field/clinical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X</w:t>
            </w:r>
          </w:p>
        </w:tc>
        <w:tc>
          <w:tcPr>
            <w:tcW w:w="4678" w:type="dxa"/>
          </w:tcPr>
          <w:p w:rsidR="004E1674" w:rsidRDefault="004E1674">
            <w:pPr>
              <w:rPr>
                <w:rFonts w:cs="Arial"/>
              </w:rPr>
            </w:pPr>
            <w:r>
              <w:rPr>
                <w:rFonts w:cs="Arial"/>
              </w:rPr>
              <w:t>A temporary grade limited to situations with extenuating circumstances giving a student additional time to complete the requirements for a course.</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NR</w:t>
            </w:r>
          </w:p>
        </w:tc>
        <w:tc>
          <w:tcPr>
            <w:tcW w:w="4678" w:type="dxa"/>
          </w:tcPr>
          <w:p w:rsidR="004E1674" w:rsidRDefault="004E1674">
            <w:pPr>
              <w:rPr>
                <w:rFonts w:cs="Arial"/>
              </w:rPr>
            </w:pPr>
            <w:r>
              <w:rPr>
                <w:rFonts w:cs="Arial"/>
              </w:rPr>
              <w:t xml:space="preserve">Grade not reported to Registrar's office.  </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W</w:t>
            </w:r>
          </w:p>
        </w:tc>
        <w:tc>
          <w:tcPr>
            <w:tcW w:w="4678" w:type="dxa"/>
          </w:tcPr>
          <w:p w:rsidR="004E1674" w:rsidRDefault="004E1674">
            <w:pPr>
              <w:rPr>
                <w:rFonts w:cs="Arial"/>
              </w:rPr>
            </w:pPr>
            <w:r>
              <w:rPr>
                <w:rFonts w:cs="Arial"/>
              </w:rPr>
              <w:t>Student has withdrawn from the course without academic penalty.</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cantSplit/>
        </w:trPr>
        <w:tc>
          <w:tcPr>
            <w:tcW w:w="657" w:type="dxa"/>
          </w:tcPr>
          <w:p w:rsidR="004E1674" w:rsidRDefault="004E1674">
            <w:pPr>
              <w:rPr>
                <w:rFonts w:cs="Arial"/>
              </w:rPr>
            </w:pPr>
          </w:p>
        </w:tc>
        <w:tc>
          <w:tcPr>
            <w:tcW w:w="8181" w:type="dxa"/>
            <w:gridSpan w:val="3"/>
          </w:tcPr>
          <w:p w:rsidR="00A26A6B" w:rsidRDefault="004E1674" w:rsidP="00BF77EA">
            <w:pPr>
              <w:rPr>
                <w:rFonts w:cs="Arial"/>
              </w:rPr>
            </w:pPr>
            <w:r w:rsidRPr="00BF77EA">
              <w:rPr>
                <w:rFonts w:cs="Arial"/>
                <w:b/>
                <w:bCs/>
              </w:rPr>
              <w:t xml:space="preserve">Note:  </w:t>
            </w:r>
            <w:r w:rsidR="00BF77EA" w:rsidRPr="00BF77EA">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r w:rsidR="00A26A6B" w:rsidTr="00D92318">
        <w:trPr>
          <w:gridBefore w:val="1"/>
          <w:wBefore w:w="18" w:type="dxa"/>
          <w:cantSplit/>
        </w:trPr>
        <w:tc>
          <w:tcPr>
            <w:tcW w:w="657" w:type="dxa"/>
          </w:tcPr>
          <w:p w:rsidR="00A26A6B" w:rsidRDefault="00A26A6B">
            <w:pPr>
              <w:rPr>
                <w:rFonts w:cs="Arial"/>
              </w:rPr>
            </w:pPr>
          </w:p>
        </w:tc>
        <w:tc>
          <w:tcPr>
            <w:tcW w:w="8181" w:type="dxa"/>
            <w:gridSpan w:val="3"/>
          </w:tcPr>
          <w:p w:rsidR="00A26A6B" w:rsidRDefault="00A26A6B">
            <w:pPr>
              <w:rPr>
                <w:rFonts w:cs="Arial"/>
                <w:b/>
                <w:bCs/>
              </w:rPr>
            </w:pPr>
          </w:p>
        </w:tc>
      </w:tr>
    </w:tbl>
    <w:p w:rsidR="00501B78" w:rsidRDefault="00501B78" w:rsidP="00633695">
      <w:pPr>
        <w:rPr>
          <w:rFonts w:cs="Arial"/>
        </w:rPr>
      </w:pPr>
    </w:p>
    <w:tbl>
      <w:tblPr>
        <w:tblW w:w="0" w:type="auto"/>
        <w:tblLayout w:type="fixed"/>
        <w:tblLook w:val="0000" w:firstRow="0" w:lastRow="0" w:firstColumn="0" w:lastColumn="0" w:noHBand="0" w:noVBand="0"/>
      </w:tblPr>
      <w:tblGrid>
        <w:gridCol w:w="675"/>
        <w:gridCol w:w="8181"/>
      </w:tblGrid>
      <w:tr w:rsidR="00633695" w:rsidTr="00DF077B">
        <w:trPr>
          <w:cantSplit/>
        </w:trPr>
        <w:tc>
          <w:tcPr>
            <w:tcW w:w="675" w:type="dxa"/>
          </w:tcPr>
          <w:p w:rsidR="00633695" w:rsidRDefault="00633695" w:rsidP="00DF077B">
            <w:pPr>
              <w:rPr>
                <w:b/>
              </w:rPr>
            </w:pPr>
            <w:r>
              <w:rPr>
                <w:b/>
              </w:rPr>
              <w:t>VI.</w:t>
            </w:r>
          </w:p>
        </w:tc>
        <w:tc>
          <w:tcPr>
            <w:tcW w:w="8181" w:type="dxa"/>
          </w:tcPr>
          <w:p w:rsidR="00633695" w:rsidRDefault="00633695" w:rsidP="00DF077B">
            <w:pPr>
              <w:rPr>
                <w:b/>
              </w:rPr>
            </w:pPr>
            <w:r>
              <w:rPr>
                <w:b/>
              </w:rPr>
              <w:t>SPECIAL NOTES:</w:t>
            </w:r>
          </w:p>
          <w:p w:rsidR="00633695" w:rsidRDefault="00633695" w:rsidP="00DF077B"/>
          <w:p w:rsidR="00D92318" w:rsidRDefault="00D92318" w:rsidP="00D92318">
            <w:pPr>
              <w:rPr>
                <w:rFonts w:cs="Arial"/>
                <w:szCs w:val="24"/>
                <w:u w:val="single"/>
              </w:rPr>
            </w:pPr>
            <w:r>
              <w:rPr>
                <w:rFonts w:cs="Arial"/>
                <w:szCs w:val="24"/>
                <w:u w:val="single"/>
              </w:rPr>
              <w:t>Attendance:</w:t>
            </w:r>
          </w:p>
          <w:p w:rsidR="00D92318" w:rsidRDefault="00D92318" w:rsidP="00D9231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D92318" w:rsidRDefault="00D92318" w:rsidP="00DF077B"/>
        </w:tc>
      </w:tr>
    </w:tbl>
    <w:p w:rsidR="007605C9" w:rsidRPr="00F4348E" w:rsidRDefault="007605C9" w:rsidP="007605C9">
      <w:pPr>
        <w:rPr>
          <w:rFonts w:cs="Arial"/>
          <w:b/>
          <w:szCs w:val="22"/>
        </w:rPr>
      </w:pPr>
      <w:r w:rsidRPr="00F2082A">
        <w:rPr>
          <w:rFonts w:cs="Arial"/>
          <w:b/>
          <w:szCs w:val="22"/>
        </w:rPr>
        <w:t xml:space="preserve">     </w:t>
      </w:r>
      <w:r>
        <w:rPr>
          <w:rFonts w:cs="Arial"/>
          <w:b/>
          <w:szCs w:val="22"/>
        </w:rPr>
        <w:t xml:space="preserve"> </w:t>
      </w:r>
    </w:p>
    <w:tbl>
      <w:tblPr>
        <w:tblW w:w="8820" w:type="dxa"/>
        <w:tblInd w:w="18" w:type="dxa"/>
        <w:tblLayout w:type="fixed"/>
        <w:tblLook w:val="0000" w:firstRow="0" w:lastRow="0" w:firstColumn="0" w:lastColumn="0" w:noHBand="0" w:noVBand="0"/>
      </w:tblPr>
      <w:tblGrid>
        <w:gridCol w:w="630"/>
        <w:gridCol w:w="8190"/>
      </w:tblGrid>
      <w:tr w:rsidR="007605C9" w:rsidRPr="00F2082A" w:rsidTr="002E449B">
        <w:trPr>
          <w:cantSplit/>
        </w:trPr>
        <w:tc>
          <w:tcPr>
            <w:tcW w:w="630" w:type="dxa"/>
          </w:tcPr>
          <w:p w:rsidR="007605C9" w:rsidRPr="00F2082A" w:rsidRDefault="002E449B" w:rsidP="00355094">
            <w:pPr>
              <w:rPr>
                <w:szCs w:val="22"/>
              </w:rPr>
            </w:pPr>
            <w:r w:rsidRPr="00F2082A">
              <w:rPr>
                <w:rFonts w:cs="Arial"/>
                <w:b/>
                <w:szCs w:val="22"/>
              </w:rPr>
              <w:t>VII.</w:t>
            </w:r>
          </w:p>
        </w:tc>
        <w:tc>
          <w:tcPr>
            <w:tcW w:w="8190" w:type="dxa"/>
          </w:tcPr>
          <w:p w:rsidR="007605C9" w:rsidRDefault="002E449B" w:rsidP="00355094">
            <w:pPr>
              <w:rPr>
                <w:rFonts w:cs="Arial"/>
                <w:b/>
                <w:szCs w:val="22"/>
              </w:rPr>
            </w:pPr>
            <w:r w:rsidRPr="00F2082A">
              <w:rPr>
                <w:rFonts w:cs="Arial"/>
                <w:b/>
                <w:szCs w:val="22"/>
              </w:rPr>
              <w:t>COURSE OUTLINE ADDENDUM</w:t>
            </w:r>
            <w:r>
              <w:rPr>
                <w:rFonts w:cs="Arial"/>
                <w:b/>
                <w:szCs w:val="22"/>
              </w:rPr>
              <w:t>:</w:t>
            </w:r>
          </w:p>
          <w:p w:rsidR="002E449B" w:rsidRPr="00F2082A" w:rsidRDefault="002E449B" w:rsidP="00355094">
            <w:pPr>
              <w:rPr>
                <w:szCs w:val="22"/>
                <w:u w:val="single"/>
              </w:rPr>
            </w:pPr>
          </w:p>
        </w:tc>
      </w:tr>
      <w:tr w:rsidR="007605C9" w:rsidRPr="00F2082A" w:rsidTr="002E449B">
        <w:trPr>
          <w:cantSplit/>
        </w:trPr>
        <w:tc>
          <w:tcPr>
            <w:tcW w:w="630" w:type="dxa"/>
          </w:tcPr>
          <w:p w:rsidR="007605C9" w:rsidRPr="00F2082A" w:rsidRDefault="007605C9" w:rsidP="00355094">
            <w:pPr>
              <w:rPr>
                <w:szCs w:val="22"/>
              </w:rPr>
            </w:pPr>
          </w:p>
        </w:tc>
        <w:tc>
          <w:tcPr>
            <w:tcW w:w="8190" w:type="dxa"/>
          </w:tcPr>
          <w:p w:rsidR="00415A15" w:rsidRPr="00F2082A" w:rsidRDefault="00415A15" w:rsidP="00415A15">
            <w:pPr>
              <w:tabs>
                <w:tab w:val="center" w:pos="4560"/>
              </w:tabs>
              <w:ind w:left="61"/>
              <w:rPr>
                <w:i/>
                <w:szCs w:val="22"/>
                <w:lang w:val="en-GB"/>
              </w:rPr>
            </w:pPr>
            <w:r>
              <w:t>The provisions contained in the addendum located in D2L and on the portal form part of this course outline.</w:t>
            </w:r>
          </w:p>
          <w:p w:rsidR="007605C9" w:rsidRPr="00F2082A" w:rsidRDefault="007605C9" w:rsidP="00415A15">
            <w:pPr>
              <w:rPr>
                <w:szCs w:val="22"/>
                <w:u w:val="single"/>
              </w:rPr>
            </w:pPr>
          </w:p>
        </w:tc>
      </w:tr>
    </w:tbl>
    <w:p w:rsidR="004E1674" w:rsidRDefault="004E1674">
      <w:pPr>
        <w:pStyle w:val="EnvelopeReturn"/>
      </w:pPr>
    </w:p>
    <w:sectPr w:rsidR="004E1674" w:rsidSect="009E53DB">
      <w:headerReference w:type="even" r:id="rId9"/>
      <w:headerReference w:type="default" r:id="rId10"/>
      <w:pgSz w:w="12240" w:h="15840"/>
      <w:pgMar w:top="1276"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15" w:rsidRDefault="00415A15">
      <w:r>
        <w:separator/>
      </w:r>
    </w:p>
  </w:endnote>
  <w:endnote w:type="continuationSeparator" w:id="0">
    <w:p w:rsidR="00415A15" w:rsidRDefault="0041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15" w:rsidRDefault="00415A15">
      <w:r>
        <w:separator/>
      </w:r>
    </w:p>
  </w:footnote>
  <w:footnote w:type="continuationSeparator" w:id="0">
    <w:p w:rsidR="00415A15" w:rsidRDefault="00415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15" w:rsidRDefault="00415A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5A15" w:rsidRDefault="00415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15" w:rsidRDefault="00415A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70C2">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15A15">
      <w:tc>
        <w:tcPr>
          <w:tcW w:w="3794" w:type="dxa"/>
          <w:tcBorders>
            <w:bottom w:val="single" w:sz="4" w:space="0" w:color="auto"/>
          </w:tcBorders>
        </w:tcPr>
        <w:p w:rsidR="00415A15" w:rsidRDefault="00415A15">
          <w:pPr>
            <w:rPr>
              <w:snapToGrid w:val="0"/>
            </w:rPr>
          </w:pPr>
          <w:r>
            <w:rPr>
              <w:snapToGrid w:val="0"/>
            </w:rPr>
            <w:t>OT Clinical Skills II</w:t>
          </w:r>
        </w:p>
      </w:tc>
      <w:tc>
        <w:tcPr>
          <w:tcW w:w="1134" w:type="dxa"/>
          <w:tcBorders>
            <w:bottom w:val="single" w:sz="4" w:space="0" w:color="auto"/>
          </w:tcBorders>
        </w:tcPr>
        <w:p w:rsidR="00415A15" w:rsidRDefault="00415A15">
          <w:pPr>
            <w:pStyle w:val="Header"/>
            <w:jc w:val="center"/>
            <w:rPr>
              <w:snapToGrid w:val="0"/>
            </w:rPr>
          </w:pPr>
        </w:p>
      </w:tc>
      <w:tc>
        <w:tcPr>
          <w:tcW w:w="3928" w:type="dxa"/>
          <w:tcBorders>
            <w:bottom w:val="single" w:sz="4" w:space="0" w:color="auto"/>
          </w:tcBorders>
        </w:tcPr>
        <w:p w:rsidR="00415A15" w:rsidRDefault="00415A15">
          <w:pPr>
            <w:pStyle w:val="Header"/>
            <w:jc w:val="right"/>
            <w:rPr>
              <w:snapToGrid w:val="0"/>
            </w:rPr>
          </w:pPr>
          <w:r>
            <w:rPr>
              <w:snapToGrid w:val="0"/>
            </w:rPr>
            <w:t>OPA204</w:t>
          </w:r>
        </w:p>
      </w:tc>
    </w:tr>
    <w:tr w:rsidR="00415A15">
      <w:tc>
        <w:tcPr>
          <w:tcW w:w="3794" w:type="dxa"/>
          <w:tcBorders>
            <w:top w:val="single" w:sz="4" w:space="0" w:color="auto"/>
          </w:tcBorders>
        </w:tcPr>
        <w:p w:rsidR="00415A15" w:rsidRDefault="00415A15">
          <w:pPr>
            <w:rPr>
              <w:snapToGrid w:val="0"/>
            </w:rPr>
          </w:pPr>
        </w:p>
      </w:tc>
      <w:tc>
        <w:tcPr>
          <w:tcW w:w="1134" w:type="dxa"/>
          <w:tcBorders>
            <w:top w:val="single" w:sz="4" w:space="0" w:color="auto"/>
          </w:tcBorders>
        </w:tcPr>
        <w:p w:rsidR="00415A15" w:rsidRDefault="00415A15">
          <w:pPr>
            <w:pStyle w:val="Header"/>
            <w:jc w:val="center"/>
            <w:rPr>
              <w:snapToGrid w:val="0"/>
            </w:rPr>
          </w:pPr>
        </w:p>
      </w:tc>
      <w:tc>
        <w:tcPr>
          <w:tcW w:w="3928" w:type="dxa"/>
          <w:tcBorders>
            <w:top w:val="single" w:sz="4" w:space="0" w:color="auto"/>
          </w:tcBorders>
        </w:tcPr>
        <w:p w:rsidR="00415A15" w:rsidRDefault="00415A15">
          <w:pPr>
            <w:pStyle w:val="Header"/>
            <w:jc w:val="right"/>
            <w:rPr>
              <w:snapToGrid w:val="0"/>
            </w:rPr>
          </w:pPr>
        </w:p>
      </w:tc>
    </w:tr>
  </w:tbl>
  <w:p w:rsidR="00415A15" w:rsidRDefault="00415A1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A3B4E53"/>
    <w:multiLevelType w:val="hybridMultilevel"/>
    <w:tmpl w:val="F2A4227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8E853B6"/>
    <w:multiLevelType w:val="hybridMultilevel"/>
    <w:tmpl w:val="5AFAB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890895"/>
    <w:multiLevelType w:val="hybridMultilevel"/>
    <w:tmpl w:val="BDAE6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D6DF5"/>
    <w:multiLevelType w:val="hybridMultilevel"/>
    <w:tmpl w:val="1952C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563A44"/>
    <w:multiLevelType w:val="hybridMultilevel"/>
    <w:tmpl w:val="2B12D388"/>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E1419D"/>
    <w:multiLevelType w:val="hybridMultilevel"/>
    <w:tmpl w:val="F1DAF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ED94A4E"/>
    <w:multiLevelType w:val="hybridMultilevel"/>
    <w:tmpl w:val="94E810BE"/>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A3539F"/>
    <w:multiLevelType w:val="hybridMultilevel"/>
    <w:tmpl w:val="778A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4553D9"/>
    <w:multiLevelType w:val="hybridMultilevel"/>
    <w:tmpl w:val="FA3210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7"/>
  </w:num>
  <w:num w:numId="4">
    <w:abstractNumId w:val="16"/>
  </w:num>
  <w:num w:numId="5">
    <w:abstractNumId w:val="24"/>
  </w:num>
  <w:num w:numId="6">
    <w:abstractNumId w:val="3"/>
  </w:num>
  <w:num w:numId="7">
    <w:abstractNumId w:val="1"/>
  </w:num>
  <w:num w:numId="8">
    <w:abstractNumId w:val="13"/>
  </w:num>
  <w:num w:numId="9">
    <w:abstractNumId w:val="18"/>
  </w:num>
  <w:num w:numId="10">
    <w:abstractNumId w:val="4"/>
  </w:num>
  <w:num w:numId="11">
    <w:abstractNumId w:val="12"/>
  </w:num>
  <w:num w:numId="12">
    <w:abstractNumId w:val="0"/>
  </w:num>
  <w:num w:numId="13">
    <w:abstractNumId w:val="23"/>
  </w:num>
  <w:num w:numId="14">
    <w:abstractNumId w:val="22"/>
  </w:num>
  <w:num w:numId="15">
    <w:abstractNumId w:val="6"/>
  </w:num>
  <w:num w:numId="16">
    <w:abstractNumId w:val="8"/>
  </w:num>
  <w:num w:numId="17">
    <w:abstractNumId w:val="14"/>
  </w:num>
  <w:num w:numId="18">
    <w:abstractNumId w:val="2"/>
  </w:num>
  <w:num w:numId="19">
    <w:abstractNumId w:val="25"/>
  </w:num>
  <w:num w:numId="20">
    <w:abstractNumId w:val="11"/>
  </w:num>
  <w:num w:numId="21">
    <w:abstractNumId w:val="15"/>
  </w:num>
  <w:num w:numId="22">
    <w:abstractNumId w:val="5"/>
  </w:num>
  <w:num w:numId="23">
    <w:abstractNumId w:val="17"/>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8A"/>
    <w:rsid w:val="00002EE5"/>
    <w:rsid w:val="00055544"/>
    <w:rsid w:val="0008147B"/>
    <w:rsid w:val="0008481E"/>
    <w:rsid w:val="000D195D"/>
    <w:rsid w:val="000D3E17"/>
    <w:rsid w:val="000D54BB"/>
    <w:rsid w:val="000E67E6"/>
    <w:rsid w:val="00116502"/>
    <w:rsid w:val="00127925"/>
    <w:rsid w:val="001C10C3"/>
    <w:rsid w:val="002407AE"/>
    <w:rsid w:val="00253D52"/>
    <w:rsid w:val="00271041"/>
    <w:rsid w:val="002801AB"/>
    <w:rsid w:val="002A7C57"/>
    <w:rsid w:val="002E449B"/>
    <w:rsid w:val="00311A0C"/>
    <w:rsid w:val="00331667"/>
    <w:rsid w:val="00355094"/>
    <w:rsid w:val="0038305E"/>
    <w:rsid w:val="003A1C56"/>
    <w:rsid w:val="003B148C"/>
    <w:rsid w:val="003E51CC"/>
    <w:rsid w:val="004076EC"/>
    <w:rsid w:val="00411AC9"/>
    <w:rsid w:val="00415A15"/>
    <w:rsid w:val="00431566"/>
    <w:rsid w:val="00454730"/>
    <w:rsid w:val="004944E7"/>
    <w:rsid w:val="00494749"/>
    <w:rsid w:val="004E1674"/>
    <w:rsid w:val="00501B78"/>
    <w:rsid w:val="00523C9A"/>
    <w:rsid w:val="00535958"/>
    <w:rsid w:val="00563A34"/>
    <w:rsid w:val="00564288"/>
    <w:rsid w:val="00575F3C"/>
    <w:rsid w:val="00581F24"/>
    <w:rsid w:val="005A340A"/>
    <w:rsid w:val="005B1690"/>
    <w:rsid w:val="005B6880"/>
    <w:rsid w:val="005F787C"/>
    <w:rsid w:val="006044B2"/>
    <w:rsid w:val="00633695"/>
    <w:rsid w:val="0063749C"/>
    <w:rsid w:val="0065484E"/>
    <w:rsid w:val="00655BB2"/>
    <w:rsid w:val="00662E87"/>
    <w:rsid w:val="00681DFB"/>
    <w:rsid w:val="00683E8A"/>
    <w:rsid w:val="006A0633"/>
    <w:rsid w:val="006B44EF"/>
    <w:rsid w:val="006D4225"/>
    <w:rsid w:val="006E6D49"/>
    <w:rsid w:val="006F5C01"/>
    <w:rsid w:val="006F6D6F"/>
    <w:rsid w:val="007605C9"/>
    <w:rsid w:val="0076325E"/>
    <w:rsid w:val="00763965"/>
    <w:rsid w:val="00764A6F"/>
    <w:rsid w:val="007B6FBD"/>
    <w:rsid w:val="007D55AB"/>
    <w:rsid w:val="00831755"/>
    <w:rsid w:val="00865E97"/>
    <w:rsid w:val="008818C9"/>
    <w:rsid w:val="008A091D"/>
    <w:rsid w:val="008C771F"/>
    <w:rsid w:val="008C7778"/>
    <w:rsid w:val="008D0593"/>
    <w:rsid w:val="008D599B"/>
    <w:rsid w:val="00906B00"/>
    <w:rsid w:val="0091130A"/>
    <w:rsid w:val="009473B1"/>
    <w:rsid w:val="00967294"/>
    <w:rsid w:val="009761FA"/>
    <w:rsid w:val="0098185D"/>
    <w:rsid w:val="00985B1D"/>
    <w:rsid w:val="00990E18"/>
    <w:rsid w:val="009B38C9"/>
    <w:rsid w:val="009B5330"/>
    <w:rsid w:val="009C7767"/>
    <w:rsid w:val="009D4167"/>
    <w:rsid w:val="009E53DB"/>
    <w:rsid w:val="00A10F11"/>
    <w:rsid w:val="00A135EB"/>
    <w:rsid w:val="00A26A6B"/>
    <w:rsid w:val="00A35135"/>
    <w:rsid w:val="00AA7389"/>
    <w:rsid w:val="00AC265E"/>
    <w:rsid w:val="00AC5ADC"/>
    <w:rsid w:val="00AE1ECE"/>
    <w:rsid w:val="00AE20EF"/>
    <w:rsid w:val="00B1792B"/>
    <w:rsid w:val="00B20F06"/>
    <w:rsid w:val="00B26528"/>
    <w:rsid w:val="00B26C56"/>
    <w:rsid w:val="00B4210F"/>
    <w:rsid w:val="00B52616"/>
    <w:rsid w:val="00B54E70"/>
    <w:rsid w:val="00B60F0F"/>
    <w:rsid w:val="00B84E14"/>
    <w:rsid w:val="00B8670E"/>
    <w:rsid w:val="00B976EF"/>
    <w:rsid w:val="00BB10A2"/>
    <w:rsid w:val="00BF77EA"/>
    <w:rsid w:val="00C00AE7"/>
    <w:rsid w:val="00C3091E"/>
    <w:rsid w:val="00C61161"/>
    <w:rsid w:val="00D11B22"/>
    <w:rsid w:val="00D149BF"/>
    <w:rsid w:val="00D269BA"/>
    <w:rsid w:val="00D32991"/>
    <w:rsid w:val="00D715B1"/>
    <w:rsid w:val="00D74E64"/>
    <w:rsid w:val="00D92318"/>
    <w:rsid w:val="00DA673A"/>
    <w:rsid w:val="00DC5ED4"/>
    <w:rsid w:val="00DC7F23"/>
    <w:rsid w:val="00DD36A8"/>
    <w:rsid w:val="00DF077B"/>
    <w:rsid w:val="00E30FC8"/>
    <w:rsid w:val="00E36964"/>
    <w:rsid w:val="00E370C2"/>
    <w:rsid w:val="00E438C0"/>
    <w:rsid w:val="00E546D5"/>
    <w:rsid w:val="00E67FBC"/>
    <w:rsid w:val="00E85F8D"/>
    <w:rsid w:val="00EA416C"/>
    <w:rsid w:val="00EA6C2C"/>
    <w:rsid w:val="00EC6DA5"/>
    <w:rsid w:val="00EF0C80"/>
    <w:rsid w:val="00F273A5"/>
    <w:rsid w:val="00F4348E"/>
    <w:rsid w:val="00F76407"/>
    <w:rsid w:val="00F92AB4"/>
    <w:rsid w:val="00FA6626"/>
    <w:rsid w:val="00FC32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 w:type="paragraph" w:styleId="ListParagraph">
    <w:name w:val="List Paragraph"/>
    <w:basedOn w:val="Normal"/>
    <w:uiPriority w:val="34"/>
    <w:qFormat/>
    <w:rsid w:val="00BB10A2"/>
    <w:pPr>
      <w:ind w:left="720"/>
      <w:contextualSpacing/>
    </w:pPr>
  </w:style>
  <w:style w:type="table" w:customStyle="1" w:styleId="LightShading1">
    <w:name w:val="Light Shading1"/>
    <w:basedOn w:val="TableNormal"/>
    <w:next w:val="LightShading"/>
    <w:uiPriority w:val="60"/>
    <w:rsid w:val="009E53DB"/>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E53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 w:type="paragraph" w:styleId="ListParagraph">
    <w:name w:val="List Paragraph"/>
    <w:basedOn w:val="Normal"/>
    <w:uiPriority w:val="34"/>
    <w:qFormat/>
    <w:rsid w:val="00BB10A2"/>
    <w:pPr>
      <w:ind w:left="720"/>
      <w:contextualSpacing/>
    </w:pPr>
  </w:style>
  <w:style w:type="table" w:customStyle="1" w:styleId="LightShading1">
    <w:name w:val="Light Shading1"/>
    <w:basedOn w:val="TableNormal"/>
    <w:next w:val="LightShading"/>
    <w:uiPriority w:val="60"/>
    <w:rsid w:val="009E53DB"/>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9E53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2739">
      <w:bodyDiv w:val="1"/>
      <w:marLeft w:val="0"/>
      <w:marRight w:val="0"/>
      <w:marTop w:val="0"/>
      <w:marBottom w:val="0"/>
      <w:divBdr>
        <w:top w:val="none" w:sz="0" w:space="0" w:color="auto"/>
        <w:left w:val="none" w:sz="0" w:space="0" w:color="auto"/>
        <w:bottom w:val="none" w:sz="0" w:space="0" w:color="auto"/>
        <w:right w:val="none" w:sz="0" w:space="0" w:color="auto"/>
      </w:divBdr>
    </w:div>
    <w:div w:id="416751659">
      <w:bodyDiv w:val="1"/>
      <w:marLeft w:val="0"/>
      <w:marRight w:val="0"/>
      <w:marTop w:val="0"/>
      <w:marBottom w:val="0"/>
      <w:divBdr>
        <w:top w:val="none" w:sz="0" w:space="0" w:color="auto"/>
        <w:left w:val="none" w:sz="0" w:space="0" w:color="auto"/>
        <w:bottom w:val="none" w:sz="0" w:space="0" w:color="auto"/>
        <w:right w:val="none" w:sz="0" w:space="0" w:color="auto"/>
      </w:divBdr>
    </w:div>
    <w:div w:id="766585068">
      <w:bodyDiv w:val="1"/>
      <w:marLeft w:val="0"/>
      <w:marRight w:val="0"/>
      <w:marTop w:val="0"/>
      <w:marBottom w:val="0"/>
      <w:divBdr>
        <w:top w:val="none" w:sz="0" w:space="0" w:color="auto"/>
        <w:left w:val="none" w:sz="0" w:space="0" w:color="auto"/>
        <w:bottom w:val="none" w:sz="0" w:space="0" w:color="auto"/>
        <w:right w:val="none" w:sz="0" w:space="0" w:color="auto"/>
      </w:divBdr>
    </w:div>
    <w:div w:id="1383211569">
      <w:bodyDiv w:val="1"/>
      <w:marLeft w:val="0"/>
      <w:marRight w:val="0"/>
      <w:marTop w:val="0"/>
      <w:marBottom w:val="0"/>
      <w:divBdr>
        <w:top w:val="none" w:sz="0" w:space="0" w:color="auto"/>
        <w:left w:val="none" w:sz="0" w:space="0" w:color="auto"/>
        <w:bottom w:val="none" w:sz="0" w:space="0" w:color="auto"/>
        <w:right w:val="none" w:sz="0" w:space="0" w:color="auto"/>
      </w:divBdr>
    </w:div>
    <w:div w:id="1678801722">
      <w:bodyDiv w:val="1"/>
      <w:marLeft w:val="0"/>
      <w:marRight w:val="0"/>
      <w:marTop w:val="0"/>
      <w:marBottom w:val="0"/>
      <w:divBdr>
        <w:top w:val="none" w:sz="0" w:space="0" w:color="auto"/>
        <w:left w:val="none" w:sz="0" w:space="0" w:color="auto"/>
        <w:bottom w:val="none" w:sz="0" w:space="0" w:color="auto"/>
        <w:right w:val="none" w:sz="0" w:space="0" w:color="auto"/>
      </w:divBdr>
    </w:div>
    <w:div w:id="2120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03B11-180D-41E7-AB5F-95E6593AE64B}"/>
</file>

<file path=customXml/itemProps2.xml><?xml version="1.0" encoding="utf-8"?>
<ds:datastoreItem xmlns:ds="http://schemas.openxmlformats.org/officeDocument/2006/customXml" ds:itemID="{0D8938B3-84AC-4929-8411-C5260709D83B}"/>
</file>

<file path=customXml/itemProps3.xml><?xml version="1.0" encoding="utf-8"?>
<ds:datastoreItem xmlns:ds="http://schemas.openxmlformats.org/officeDocument/2006/customXml" ds:itemID="{0E3002FE-585F-4A31-AFD3-31AEB3100EBD}"/>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39</TotalTime>
  <Pages>9</Pages>
  <Words>2544</Words>
  <Characters>16267</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18774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12</cp:revision>
  <cp:lastPrinted>2015-07-16T19:22:00Z</cp:lastPrinted>
  <dcterms:created xsi:type="dcterms:W3CDTF">2015-05-13T17:31:00Z</dcterms:created>
  <dcterms:modified xsi:type="dcterms:W3CDTF">2015-07-16T19:22:00Z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5058600</vt:r8>
  </property>
</Properties>
</file>